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46" w:rsidRPr="00967AB4" w:rsidRDefault="009A1646" w:rsidP="009A1646">
      <w:pPr>
        <w:spacing w:after="120" w:line="240" w:lineRule="auto"/>
        <w:ind w:right="-1"/>
        <w:jc w:val="both"/>
        <w:rPr>
          <w:rFonts w:ascii="Times New Roman" w:eastAsia="Times New Roman" w:hAnsi="Times New Roman" w:cs="Times New Roman"/>
          <w:lang w:eastAsia="it-IT"/>
        </w:rPr>
      </w:pPr>
      <w:bookmarkStart w:id="0" w:name="_GoBack"/>
      <w:bookmarkEnd w:id="0"/>
      <w:r w:rsidRPr="00967AB4">
        <w:rPr>
          <w:rFonts w:ascii="Times New Roman" w:eastAsia="Times New Roman" w:hAnsi="Times New Roman" w:cs="Times New Roman"/>
          <w:lang w:eastAsia="it-IT"/>
        </w:rPr>
        <w:t>VISTA la legge 23 agosto 1988, n. 400, recante disciplina dell’attività di Governo e ordinamento della Presidenza del Consiglio dei ministri;</w:t>
      </w:r>
    </w:p>
    <w:p w:rsidR="009A1646" w:rsidRPr="00967AB4" w:rsidRDefault="009A1646" w:rsidP="009A1646">
      <w:pPr>
        <w:spacing w:after="120" w:line="240" w:lineRule="auto"/>
        <w:ind w:right="-1"/>
        <w:jc w:val="both"/>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VISTO il decreto legislativo 30 luglio 1999, n. 303, recante ordinamento della Presidenza del Consiglio dei ministri, a norma dell’articolo 11 della legge 15 marzo 1997, n. 59;</w:t>
      </w:r>
    </w:p>
    <w:p w:rsidR="009A1646" w:rsidRPr="00967AB4" w:rsidRDefault="009A1646" w:rsidP="009A1646">
      <w:pPr>
        <w:spacing w:after="120" w:line="240" w:lineRule="auto"/>
        <w:ind w:right="-1"/>
        <w:jc w:val="both"/>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VISTO il decreto legislativo 30 marzo 2001, n. 165, recante norme generali sull’ordinamento del lavoro alle dipendenze delle amministrazioni pubbliche;</w:t>
      </w:r>
    </w:p>
    <w:p w:rsidR="009A1646" w:rsidRPr="00967AB4" w:rsidRDefault="009A1646" w:rsidP="009A1646">
      <w:pPr>
        <w:spacing w:before="120" w:after="0" w:line="240" w:lineRule="auto"/>
        <w:ind w:right="-1"/>
        <w:jc w:val="both"/>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VISTA la legge 6 novembre 2012, n. 190, recante disposizioni per la prevenzione e la repressione della corruzione e dell'illegalità nella pubblica amministrazione;</w:t>
      </w:r>
    </w:p>
    <w:p w:rsidR="009A1646" w:rsidRPr="00967AB4" w:rsidRDefault="009A1646" w:rsidP="009A1646">
      <w:pPr>
        <w:spacing w:before="120" w:after="0" w:line="240" w:lineRule="auto"/>
        <w:ind w:right="-1"/>
        <w:jc w:val="both"/>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VISTO il decreto legislativo 8 aprile 2013, n. 39, recante disposizioni in materia di inconferibilità ed incompatibilità di incarichi presso le pubbliche amministrazioni e presso gli enti privati in controllo pubblico, a norma dell’articolo 1, commi 49 e 50, della legge 6 novembre 2012, n. 190;</w:t>
      </w:r>
    </w:p>
    <w:p w:rsidR="009A1646" w:rsidRPr="00967AB4" w:rsidRDefault="009A1646" w:rsidP="009A1646">
      <w:pPr>
        <w:spacing w:before="120" w:after="0" w:line="240" w:lineRule="auto"/>
        <w:ind w:right="-1"/>
        <w:jc w:val="both"/>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 xml:space="preserve">VISTO il decreto del Presidente della Repubblica 16 aprile 2013, n. 62, “Regolamento recante codice di comportamento dei dipendenti pubblici, a norma dell'articolo 54 del decreto legislativo 30 marzo 2001, n. 165”; </w:t>
      </w:r>
    </w:p>
    <w:p w:rsidR="006E74AC" w:rsidRPr="00967AB4" w:rsidRDefault="006E74AC" w:rsidP="006E74AC">
      <w:pPr>
        <w:spacing w:before="120" w:after="0" w:line="240" w:lineRule="auto"/>
        <w:ind w:right="-1"/>
        <w:jc w:val="both"/>
        <w:rPr>
          <w:rFonts w:ascii="Times New Roman" w:hAnsi="Times New Roman" w:cs="Times New Roman"/>
        </w:rPr>
      </w:pPr>
      <w:r w:rsidRPr="00967AB4">
        <w:rPr>
          <w:rFonts w:ascii="Times New Roman" w:hAnsi="Times New Roman" w:cs="Times New Roman"/>
        </w:rPr>
        <w:t>VISTO il decreto del Presidente della Repubblica 4 settembre 2019, con il quale l’onorevole Vincenzo SPADAFORA è stato nominato Ministro senza portafoglio;</w:t>
      </w:r>
    </w:p>
    <w:p w:rsidR="006E74AC" w:rsidRPr="00967AB4" w:rsidRDefault="006E74AC" w:rsidP="006E74AC">
      <w:pPr>
        <w:spacing w:before="120" w:after="0" w:line="240" w:lineRule="auto"/>
        <w:ind w:right="-1"/>
        <w:jc w:val="both"/>
        <w:rPr>
          <w:rFonts w:ascii="Times New Roman" w:hAnsi="Times New Roman" w:cs="Times New Roman"/>
        </w:rPr>
      </w:pPr>
      <w:r w:rsidRPr="00967AB4">
        <w:rPr>
          <w:rFonts w:ascii="Times New Roman" w:hAnsi="Times New Roman" w:cs="Times New Roman"/>
        </w:rPr>
        <w:t>VISTO il decreto del Presidente del Consiglio dei ministri 5 settembre 2019, con il quale al predetto Ministro è stato conferito l’incarico per le politiche giovanili e lo sport;</w:t>
      </w:r>
    </w:p>
    <w:p w:rsidR="006E74AC" w:rsidRPr="00967AB4" w:rsidRDefault="006E74AC" w:rsidP="006E74AC">
      <w:pPr>
        <w:spacing w:before="120" w:after="0" w:line="240" w:lineRule="auto"/>
        <w:ind w:right="-1"/>
        <w:jc w:val="both"/>
        <w:rPr>
          <w:rFonts w:ascii="Times New Roman" w:hAnsi="Times New Roman" w:cs="Times New Roman"/>
        </w:rPr>
      </w:pPr>
      <w:r w:rsidRPr="00967AB4">
        <w:rPr>
          <w:rFonts w:ascii="Times New Roman" w:hAnsi="Times New Roman" w:cs="Times New Roman"/>
        </w:rPr>
        <w:t>VISTO il decreto del Presidente del Consiglio dei ministri 26 settembre 2019, con cui sono state conferite le deleghe di funzioni al Ministro senza portafoglio, on. Vincenzo Spadafora, in materia di politiche giovanili e sport;</w:t>
      </w:r>
    </w:p>
    <w:p w:rsidR="00A015A0" w:rsidRPr="00967AB4" w:rsidRDefault="00347D20" w:rsidP="009A1646">
      <w:pPr>
        <w:spacing w:before="120" w:after="0" w:line="240" w:lineRule="auto"/>
        <w:ind w:right="-1"/>
        <w:jc w:val="both"/>
        <w:rPr>
          <w:rFonts w:ascii="Times New Roman" w:eastAsia="Times New Roman" w:hAnsi="Times New Roman" w:cs="Times New Roman"/>
          <w:lang w:eastAsia="it-IT"/>
        </w:rPr>
      </w:pPr>
      <w:r>
        <w:rPr>
          <w:rFonts w:ascii="Times New Roman" w:eastAsia="Times New Roman" w:hAnsi="Times New Roman" w:cs="Times New Roman"/>
          <w:lang w:eastAsia="it-IT"/>
        </w:rPr>
        <w:t>VISTI</w:t>
      </w:r>
      <w:r w:rsidR="00A015A0" w:rsidRPr="00967AB4">
        <w:rPr>
          <w:rFonts w:ascii="Times New Roman" w:eastAsia="Times New Roman" w:hAnsi="Times New Roman" w:cs="Times New Roman"/>
          <w:lang w:eastAsia="it-IT"/>
        </w:rPr>
        <w:t xml:space="preserve"> i decreti del Presidente del Consiglio dei ministri 2 luglio 2018 e 31 luglio 2018 che hanno confermato e modificato la </w:t>
      </w:r>
      <w:r w:rsidR="00A015A0" w:rsidRPr="00967AB4">
        <w:rPr>
          <w:rFonts w:ascii="Times New Roman" w:hAnsi="Times New Roman" w:cs="Times New Roman"/>
        </w:rPr>
        <w:t>“Struttura di missione per gli anniversari di interesse nazionale”</w:t>
      </w:r>
      <w:r w:rsidR="00A015A0" w:rsidRPr="00967AB4">
        <w:rPr>
          <w:rFonts w:ascii="Times New Roman" w:eastAsia="Times New Roman" w:hAnsi="Times New Roman" w:cs="Times New Roman"/>
          <w:lang w:eastAsia="it-IT"/>
        </w:rPr>
        <w:t xml:space="preserve"> cambiando la denominazione in “Struttura di missione per gli anniversari di interesse nazionale e per la promozione di eventi sportivi di rilevanza nazionale e internazionale”;</w:t>
      </w:r>
    </w:p>
    <w:p w:rsidR="00CB2A3E" w:rsidRDefault="009A1646" w:rsidP="009A1646">
      <w:pPr>
        <w:spacing w:before="120" w:after="0" w:line="240" w:lineRule="auto"/>
        <w:ind w:right="-1"/>
        <w:jc w:val="both"/>
        <w:rPr>
          <w:rFonts w:ascii="Times New Roman" w:hAnsi="Times New Roman" w:cs="Times New Roman"/>
        </w:rPr>
      </w:pPr>
      <w:r w:rsidRPr="00967AB4">
        <w:rPr>
          <w:rFonts w:ascii="Times New Roman" w:eastAsia="Times New Roman" w:hAnsi="Times New Roman" w:cs="Times New Roman"/>
          <w:lang w:eastAsia="it-IT"/>
        </w:rPr>
        <w:t>VISTO il decreto del P</w:t>
      </w:r>
      <w:r w:rsidRPr="00873A55">
        <w:rPr>
          <w:rFonts w:ascii="Times New Roman" w:hAnsi="Times New Roman" w:cs="Times New Roman"/>
        </w:rPr>
        <w:t>residente del Consiglio dei ministri</w:t>
      </w:r>
      <w:r w:rsidR="00A015A0" w:rsidRPr="00873A55">
        <w:rPr>
          <w:rFonts w:ascii="Times New Roman" w:hAnsi="Times New Roman" w:cs="Times New Roman"/>
        </w:rPr>
        <w:t xml:space="preserve"> 25 settembre 2019</w:t>
      </w:r>
      <w:r w:rsidR="00F95C04" w:rsidRPr="00873A55">
        <w:rPr>
          <w:rFonts w:ascii="Times New Roman" w:hAnsi="Times New Roman" w:cs="Times New Roman"/>
        </w:rPr>
        <w:t>, registrato alla Corte dei Conti il  4 ottobre 2019 n. 1944,</w:t>
      </w:r>
      <w:r w:rsidR="0090246A">
        <w:rPr>
          <w:rFonts w:ascii="Times New Roman" w:hAnsi="Times New Roman" w:cs="Times New Roman"/>
        </w:rPr>
        <w:t xml:space="preserve"> avente per oggetto la</w:t>
      </w:r>
      <w:r w:rsidR="00A015A0" w:rsidRPr="00967AB4">
        <w:rPr>
          <w:rFonts w:ascii="Times New Roman" w:eastAsia="Times New Roman" w:hAnsi="Times New Roman" w:cs="Times New Roman"/>
          <w:lang w:eastAsia="it-IT"/>
        </w:rPr>
        <w:t xml:space="preserve"> </w:t>
      </w:r>
      <w:r w:rsidR="00A015A0" w:rsidRPr="00967AB4">
        <w:rPr>
          <w:rFonts w:ascii="Times New Roman" w:hAnsi="Times New Roman" w:cs="Times New Roman"/>
        </w:rPr>
        <w:t>conferma</w:t>
      </w:r>
      <w:r w:rsidR="009613EC" w:rsidRPr="00967AB4">
        <w:rPr>
          <w:rFonts w:ascii="Times New Roman" w:hAnsi="Times New Roman" w:cs="Times New Roman"/>
        </w:rPr>
        <w:t>, con modificazioni,</w:t>
      </w:r>
      <w:r w:rsidR="00A015A0" w:rsidRPr="00967AB4">
        <w:rPr>
          <w:rFonts w:ascii="Times New Roman" w:hAnsi="Times New Roman" w:cs="Times New Roman"/>
        </w:rPr>
        <w:t xml:space="preserve"> </w:t>
      </w:r>
      <w:r w:rsidR="0090246A">
        <w:rPr>
          <w:rFonts w:ascii="Times New Roman" w:hAnsi="Times New Roman" w:cs="Times New Roman"/>
        </w:rPr>
        <w:t>del</w:t>
      </w:r>
      <w:r w:rsidR="00A015A0" w:rsidRPr="00967AB4">
        <w:rPr>
          <w:rFonts w:ascii="Times New Roman" w:hAnsi="Times New Roman" w:cs="Times New Roman"/>
        </w:rPr>
        <w:t xml:space="preserve">la “Struttura di missione per gli anniversari di interesse nazionale e per la promozione di eventi sportivi di rilevanza nazionale e internazionale”, </w:t>
      </w:r>
      <w:r w:rsidR="00CB2A3E" w:rsidRPr="00967AB4">
        <w:rPr>
          <w:rFonts w:ascii="Times New Roman" w:hAnsi="Times New Roman" w:cs="Times New Roman"/>
        </w:rPr>
        <w:t>operante alle dirette dipendenze del Ministro per le politiche giovanili e lo sport;</w:t>
      </w:r>
    </w:p>
    <w:p w:rsidR="009A1646" w:rsidRPr="00967AB4" w:rsidRDefault="0090246A" w:rsidP="009A1646">
      <w:pPr>
        <w:spacing w:before="120" w:after="0" w:line="240" w:lineRule="auto"/>
        <w:ind w:right="-1"/>
        <w:jc w:val="both"/>
        <w:rPr>
          <w:rFonts w:ascii="Times New Roman" w:hAnsi="Times New Roman" w:cs="Times New Roman"/>
        </w:rPr>
      </w:pPr>
      <w:r w:rsidRPr="001B4E58">
        <w:rPr>
          <w:rFonts w:ascii="Times New Roman" w:eastAsia="Times New Roman" w:hAnsi="Times New Roman" w:cs="Times New Roman"/>
          <w:lang w:eastAsia="it-IT"/>
        </w:rPr>
        <w:t>CONSIDERATO che</w:t>
      </w:r>
      <w:r w:rsidR="00CB2A3E" w:rsidRPr="001B4E58">
        <w:rPr>
          <w:rFonts w:ascii="Times New Roman" w:eastAsia="Times New Roman" w:hAnsi="Times New Roman" w:cs="Times New Roman"/>
          <w:lang w:eastAsia="it-IT"/>
        </w:rPr>
        <w:t xml:space="preserve"> il </w:t>
      </w:r>
      <w:r w:rsidRPr="001B4E58">
        <w:rPr>
          <w:rFonts w:ascii="Times New Roman" w:eastAsia="Times New Roman" w:hAnsi="Times New Roman" w:cs="Times New Roman"/>
          <w:lang w:eastAsia="it-IT"/>
        </w:rPr>
        <w:t>predetto</w:t>
      </w:r>
      <w:r w:rsidR="00CB2A3E" w:rsidRPr="001B4E58">
        <w:rPr>
          <w:rFonts w:ascii="Times New Roman" w:eastAsia="Times New Roman" w:hAnsi="Times New Roman" w:cs="Times New Roman"/>
          <w:lang w:eastAsia="it-IT"/>
        </w:rPr>
        <w:t xml:space="preserve"> decreto del Presidente del Consiglio dei ministri 25 settembre 2019 </w:t>
      </w:r>
      <w:r w:rsidRPr="001B4E58">
        <w:rPr>
          <w:rFonts w:ascii="Times New Roman" w:hAnsi="Times New Roman" w:cs="Times New Roman"/>
        </w:rPr>
        <w:t>ha ridenominato</w:t>
      </w:r>
      <w:r w:rsidR="00A015A0" w:rsidRPr="001B4E58">
        <w:rPr>
          <w:rFonts w:ascii="Times New Roman" w:hAnsi="Times New Roman" w:cs="Times New Roman"/>
        </w:rPr>
        <w:t xml:space="preserve"> </w:t>
      </w:r>
      <w:r w:rsidRPr="001B4E58">
        <w:rPr>
          <w:rFonts w:ascii="Times New Roman" w:hAnsi="Times New Roman" w:cs="Times New Roman"/>
        </w:rPr>
        <w:t xml:space="preserve">la “Struttura di missione per gli anniversari di interesse nazionale e per la promozione di eventi sportivi di rilevanza nazionale e internazionale”  </w:t>
      </w:r>
      <w:r w:rsidR="00A015A0" w:rsidRPr="001B4E58">
        <w:rPr>
          <w:rFonts w:ascii="Times New Roman" w:hAnsi="Times New Roman" w:cs="Times New Roman"/>
        </w:rPr>
        <w:t>in “Struttura di missione per gli anniversari nazionali e gli eventi sportivi nazionali e internazionali”,</w:t>
      </w:r>
      <w:r w:rsidR="003C23A1" w:rsidRPr="001B4E58">
        <w:rPr>
          <w:rFonts w:ascii="Times New Roman" w:hAnsi="Times New Roman" w:cs="Times New Roman"/>
        </w:rPr>
        <w:t xml:space="preserve"> nonché</w:t>
      </w:r>
      <w:r w:rsidRPr="001B4E58">
        <w:rPr>
          <w:rFonts w:ascii="Times New Roman" w:hAnsi="Times New Roman" w:cs="Times New Roman"/>
        </w:rPr>
        <w:t xml:space="preserve"> modificato l’assetto organizzativo e mutato le ar</w:t>
      </w:r>
      <w:r w:rsidR="001B4E58">
        <w:rPr>
          <w:rFonts w:ascii="Times New Roman" w:hAnsi="Times New Roman" w:cs="Times New Roman"/>
        </w:rPr>
        <w:t>e</w:t>
      </w:r>
      <w:r w:rsidRPr="001B4E58">
        <w:rPr>
          <w:rFonts w:ascii="Times New Roman" w:hAnsi="Times New Roman" w:cs="Times New Roman"/>
        </w:rPr>
        <w:t>e funzionali di attività;</w:t>
      </w:r>
      <w:r w:rsidR="00A015A0" w:rsidRPr="00967AB4">
        <w:rPr>
          <w:rFonts w:ascii="Times New Roman" w:hAnsi="Times New Roman" w:cs="Times New Roman"/>
        </w:rPr>
        <w:t xml:space="preserve"> </w:t>
      </w:r>
    </w:p>
    <w:p w:rsidR="0090246A" w:rsidRDefault="009A1646" w:rsidP="00F048D2">
      <w:pPr>
        <w:spacing w:before="120" w:after="0" w:line="240" w:lineRule="auto"/>
        <w:ind w:right="-1"/>
        <w:jc w:val="both"/>
        <w:rPr>
          <w:rFonts w:ascii="Times New Roman" w:hAnsi="Times New Roman" w:cs="Times New Roman"/>
        </w:rPr>
      </w:pPr>
      <w:r w:rsidRPr="00967AB4">
        <w:rPr>
          <w:rFonts w:ascii="Times New Roman" w:hAnsi="Times New Roman" w:cs="Times New Roman"/>
        </w:rPr>
        <w:t>VIST</w:t>
      </w:r>
      <w:r w:rsidR="00FD088A" w:rsidRPr="00967AB4">
        <w:rPr>
          <w:rFonts w:ascii="Times New Roman" w:hAnsi="Times New Roman" w:cs="Times New Roman"/>
        </w:rPr>
        <w:t>O</w:t>
      </w:r>
      <w:r w:rsidRPr="00967AB4">
        <w:rPr>
          <w:rFonts w:ascii="Times New Roman" w:hAnsi="Times New Roman" w:cs="Times New Roman"/>
        </w:rPr>
        <w:t>,</w:t>
      </w:r>
      <w:r w:rsidR="00FD088A" w:rsidRPr="00967AB4">
        <w:rPr>
          <w:rFonts w:ascii="Times New Roman" w:hAnsi="Times New Roman" w:cs="Times New Roman"/>
        </w:rPr>
        <w:t xml:space="preserve"> in particolare, l’articolo 3, comma 2, lettera </w:t>
      </w:r>
      <w:r w:rsidR="00D0332B" w:rsidRPr="00967AB4">
        <w:rPr>
          <w:rFonts w:ascii="Times New Roman" w:hAnsi="Times New Roman" w:cs="Times New Roman"/>
        </w:rPr>
        <w:t>c</w:t>
      </w:r>
      <w:r w:rsidR="00FD088A" w:rsidRPr="00967AB4">
        <w:rPr>
          <w:rFonts w:ascii="Times New Roman" w:hAnsi="Times New Roman" w:cs="Times New Roman"/>
        </w:rPr>
        <w:t>)</w:t>
      </w:r>
      <w:r w:rsidR="009613EC" w:rsidRPr="00967AB4">
        <w:rPr>
          <w:rFonts w:ascii="Times New Roman" w:hAnsi="Times New Roman" w:cs="Times New Roman"/>
        </w:rPr>
        <w:t>,</w:t>
      </w:r>
      <w:r w:rsidR="00FD088A" w:rsidRPr="00967AB4">
        <w:rPr>
          <w:rFonts w:ascii="Times New Roman" w:hAnsi="Times New Roman" w:cs="Times New Roman"/>
        </w:rPr>
        <w:t xml:space="preserve"> </w:t>
      </w:r>
      <w:r w:rsidRPr="00967AB4">
        <w:rPr>
          <w:rFonts w:ascii="Times New Roman" w:hAnsi="Times New Roman" w:cs="Times New Roman"/>
        </w:rPr>
        <w:t>del citato decreto del Presidente del Consiglio dei ministri</w:t>
      </w:r>
      <w:r w:rsidR="00551EC0" w:rsidRPr="00967AB4">
        <w:rPr>
          <w:rFonts w:ascii="Times New Roman" w:hAnsi="Times New Roman" w:cs="Times New Roman"/>
        </w:rPr>
        <w:t xml:space="preserve"> </w:t>
      </w:r>
      <w:r w:rsidR="00FD088A" w:rsidRPr="00967AB4">
        <w:rPr>
          <w:rFonts w:ascii="Times New Roman" w:hAnsi="Times New Roman" w:cs="Times New Roman"/>
        </w:rPr>
        <w:t>25 settembre 2019</w:t>
      </w:r>
      <w:r w:rsidR="00551EC0" w:rsidRPr="00967AB4">
        <w:rPr>
          <w:rFonts w:ascii="Times New Roman" w:hAnsi="Times New Roman" w:cs="Times New Roman"/>
        </w:rPr>
        <w:t>,</w:t>
      </w:r>
      <w:r w:rsidR="00347D20">
        <w:rPr>
          <w:rFonts w:ascii="Times New Roman" w:hAnsi="Times New Roman" w:cs="Times New Roman"/>
        </w:rPr>
        <w:t xml:space="preserve"> ai sensi del quale</w:t>
      </w:r>
      <w:r w:rsidRPr="00967AB4">
        <w:rPr>
          <w:rFonts w:ascii="Times New Roman" w:hAnsi="Times New Roman" w:cs="Times New Roman"/>
        </w:rPr>
        <w:t xml:space="preserve"> alla struttura di missione </w:t>
      </w:r>
      <w:r w:rsidR="00B86626" w:rsidRPr="00967AB4">
        <w:rPr>
          <w:rFonts w:ascii="Times New Roman" w:hAnsi="Times New Roman" w:cs="Times New Roman"/>
        </w:rPr>
        <w:t>sono</w:t>
      </w:r>
      <w:r w:rsidRPr="00967AB4">
        <w:rPr>
          <w:rFonts w:ascii="Times New Roman" w:hAnsi="Times New Roman" w:cs="Times New Roman"/>
        </w:rPr>
        <w:t xml:space="preserve"> </w:t>
      </w:r>
      <w:r w:rsidR="00B86626" w:rsidRPr="00967AB4">
        <w:rPr>
          <w:rFonts w:ascii="Times New Roman" w:hAnsi="Times New Roman" w:cs="Times New Roman"/>
        </w:rPr>
        <w:t>assegnati</w:t>
      </w:r>
      <w:r w:rsidRPr="00967AB4">
        <w:rPr>
          <w:rFonts w:ascii="Times New Roman" w:hAnsi="Times New Roman" w:cs="Times New Roman"/>
        </w:rPr>
        <w:t xml:space="preserve"> </w:t>
      </w:r>
      <w:r w:rsidR="00D0332B" w:rsidRPr="00967AB4">
        <w:rPr>
          <w:rFonts w:ascii="Times New Roman" w:hAnsi="Times New Roman" w:cs="Times New Roman"/>
        </w:rPr>
        <w:t>non più di quindici unità di personale non dirigenziale appartenenti alla categoria A (ex area III) e alla categoria B (ex area II) dei ruoli della Presidenza del Consiglio dei ministri o dei Ministeri, collocate in posizione di comando, aspettativa o fuori ruolo in base all’articolo 9, comma 5-ter, del decreto legislativo 30 luglio 1999, n. 303; nell’ambito del predetto contingente di personale non dirigenziale, non più di sette unità possono essere scelte anche fra soggetti estranei alla pubblica amministrazione, ai quali è attribuita, con contratto a tempo determinato, in riferimento alle funzioni loro assegnate, la posizione economica equiparata al personale di categoria A-F1 o B-F1 del comparto della Presidenza del Consiglio dei ministri</w:t>
      </w:r>
      <w:r w:rsidR="00136008">
        <w:rPr>
          <w:rFonts w:ascii="Times New Roman" w:hAnsi="Times New Roman" w:cs="Times New Roman"/>
        </w:rPr>
        <w:t>;</w:t>
      </w:r>
    </w:p>
    <w:p w:rsidR="00BF5FE4" w:rsidRPr="00EC23FD" w:rsidRDefault="0090246A" w:rsidP="00F048D2">
      <w:pPr>
        <w:spacing w:before="120" w:after="0" w:line="240" w:lineRule="auto"/>
        <w:ind w:right="-1"/>
        <w:jc w:val="both"/>
        <w:rPr>
          <w:rFonts w:ascii="Times New Roman" w:hAnsi="Times New Roman" w:cs="Times New Roman"/>
        </w:rPr>
      </w:pPr>
      <w:r w:rsidRPr="00347D20">
        <w:rPr>
          <w:rFonts w:ascii="Times New Roman" w:hAnsi="Times New Roman" w:cs="Times New Roman"/>
        </w:rPr>
        <w:lastRenderedPageBreak/>
        <w:t xml:space="preserve">VISTA la nota </w:t>
      </w:r>
      <w:r w:rsidR="000D19EB" w:rsidRPr="00347D20">
        <w:rPr>
          <w:rFonts w:ascii="Times New Roman" w:hAnsi="Times New Roman" w:cs="Times New Roman"/>
        </w:rPr>
        <w:t>MGS_SPADAFORA n. 148 del 15 ottobre 2019</w:t>
      </w:r>
      <w:r w:rsidR="006D122A">
        <w:rPr>
          <w:rFonts w:ascii="Times New Roman" w:hAnsi="Times New Roman" w:cs="Times New Roman"/>
        </w:rPr>
        <w:t>,</w:t>
      </w:r>
      <w:r w:rsidR="000D19EB" w:rsidRPr="00347D20">
        <w:rPr>
          <w:rFonts w:ascii="Times New Roman" w:hAnsi="Times New Roman" w:cs="Times New Roman"/>
        </w:rPr>
        <w:t xml:space="preserve"> </w:t>
      </w:r>
      <w:r w:rsidRPr="00347D20">
        <w:rPr>
          <w:rFonts w:ascii="Times New Roman" w:hAnsi="Times New Roman" w:cs="Times New Roman"/>
        </w:rPr>
        <w:t xml:space="preserve">con </w:t>
      </w:r>
      <w:r w:rsidR="00BF5FE4" w:rsidRPr="00347D20">
        <w:rPr>
          <w:rFonts w:ascii="Times New Roman" w:hAnsi="Times New Roman" w:cs="Times New Roman"/>
        </w:rPr>
        <w:t>la quale</w:t>
      </w:r>
      <w:r w:rsidRPr="00347D20">
        <w:rPr>
          <w:rFonts w:ascii="Times New Roman" w:hAnsi="Times New Roman" w:cs="Times New Roman"/>
        </w:rPr>
        <w:t xml:space="preserve"> il Ministro per le politiche giovanili e lo sport</w:t>
      </w:r>
      <w:r w:rsidR="00BF5FE4" w:rsidRPr="00347D20">
        <w:rPr>
          <w:rFonts w:ascii="Times New Roman" w:hAnsi="Times New Roman" w:cs="Times New Roman"/>
        </w:rPr>
        <w:t xml:space="preserve">, al fine di garantire la piena funzionalità della Struttura di missione per gli anniversari nazionali e gli eventi sportivi nazionali e internazionali, </w:t>
      </w:r>
      <w:r w:rsidR="003C23A1" w:rsidRPr="00347D20">
        <w:rPr>
          <w:rFonts w:ascii="Times New Roman" w:hAnsi="Times New Roman" w:cs="Times New Roman"/>
        </w:rPr>
        <w:t xml:space="preserve">di cui al </w:t>
      </w:r>
      <w:r w:rsidR="00BF5FE4" w:rsidRPr="00347D20">
        <w:rPr>
          <w:rFonts w:ascii="Times New Roman" w:hAnsi="Times New Roman" w:cs="Times New Roman"/>
        </w:rPr>
        <w:t xml:space="preserve">dPCM 25 settembre 2019, registrato alla Corte dei Conti il 4 ottobre 2019 n. 1944, ha incaricato la scrivente di porre in essere, ai sensi della normativa vigente, le procedure necessarie all’individuazione di n. 7 unità di personale non dirigenziale, estranei alla </w:t>
      </w:r>
      <w:r w:rsidR="00A74650" w:rsidRPr="00347D20">
        <w:rPr>
          <w:rFonts w:ascii="Times New Roman" w:hAnsi="Times New Roman" w:cs="Times New Roman"/>
        </w:rPr>
        <w:t>p</w:t>
      </w:r>
      <w:r w:rsidR="005D164F" w:rsidRPr="00347D20">
        <w:rPr>
          <w:rFonts w:ascii="Times New Roman" w:hAnsi="Times New Roman" w:cs="Times New Roman"/>
        </w:rPr>
        <w:t xml:space="preserve">ubblica </w:t>
      </w:r>
      <w:r w:rsidR="00A74650" w:rsidRPr="00347D20">
        <w:rPr>
          <w:rFonts w:ascii="Times New Roman" w:hAnsi="Times New Roman" w:cs="Times New Roman"/>
        </w:rPr>
        <w:t>a</w:t>
      </w:r>
      <w:r w:rsidR="00BF5FE4" w:rsidRPr="00347D20">
        <w:rPr>
          <w:rFonts w:ascii="Times New Roman" w:hAnsi="Times New Roman" w:cs="Times New Roman"/>
        </w:rPr>
        <w:t xml:space="preserve">mministrazione, </w:t>
      </w:r>
      <w:r w:rsidR="00BF5FE4" w:rsidRPr="00EC23FD">
        <w:rPr>
          <w:rFonts w:ascii="Times New Roman" w:hAnsi="Times New Roman" w:cs="Times New Roman"/>
        </w:rPr>
        <w:t>come dettagliatamente indicato al citato art. 3, comma 2, letter</w:t>
      </w:r>
      <w:r w:rsidR="00347D20" w:rsidRPr="00EC23FD">
        <w:rPr>
          <w:rFonts w:ascii="Times New Roman" w:hAnsi="Times New Roman" w:cs="Times New Roman"/>
        </w:rPr>
        <w:t>a c) del dPCM 25 settembre 2019</w:t>
      </w:r>
      <w:r w:rsidR="00EB53F9">
        <w:rPr>
          <w:rFonts w:ascii="Times New Roman" w:hAnsi="Times New Roman" w:cs="Times New Roman"/>
        </w:rPr>
        <w:t>,</w:t>
      </w:r>
      <w:r w:rsidR="00EC23FD" w:rsidRPr="00EC23FD">
        <w:rPr>
          <w:rFonts w:ascii="Times New Roman" w:hAnsi="Times New Roman" w:cs="Times New Roman"/>
        </w:rPr>
        <w:t xml:space="preserve"> ga</w:t>
      </w:r>
      <w:r w:rsidR="00136008">
        <w:rPr>
          <w:rFonts w:ascii="Times New Roman" w:hAnsi="Times New Roman" w:cs="Times New Roman"/>
        </w:rPr>
        <w:t>rantendone massima tempestività;</w:t>
      </w:r>
    </w:p>
    <w:p w:rsidR="00D0332B" w:rsidRPr="00EC23FD" w:rsidRDefault="00347D20" w:rsidP="00F048D2">
      <w:pPr>
        <w:spacing w:before="120" w:after="0" w:line="240" w:lineRule="auto"/>
        <w:ind w:right="-1"/>
        <w:jc w:val="both"/>
        <w:rPr>
          <w:rFonts w:ascii="Times New Roman" w:hAnsi="Times New Roman" w:cs="Times New Roman"/>
        </w:rPr>
      </w:pPr>
      <w:r w:rsidRPr="00EC23FD">
        <w:rPr>
          <w:rFonts w:ascii="Times New Roman" w:hAnsi="Times New Roman" w:cs="Times New Roman"/>
        </w:rPr>
        <w:t>RITENUTO</w:t>
      </w:r>
      <w:r w:rsidR="0090246A" w:rsidRPr="00EC23FD">
        <w:rPr>
          <w:rFonts w:ascii="Times New Roman" w:hAnsi="Times New Roman" w:cs="Times New Roman"/>
        </w:rPr>
        <w:t xml:space="preserve"> </w:t>
      </w:r>
      <w:r w:rsidR="00990DAC" w:rsidRPr="00EC23FD">
        <w:rPr>
          <w:rFonts w:ascii="Times New Roman" w:hAnsi="Times New Roman" w:cs="Times New Roman"/>
        </w:rPr>
        <w:t xml:space="preserve">pertanto, di dover procedere a quanto indicato dal Ministro, </w:t>
      </w:r>
      <w:r w:rsidR="00EB53F9" w:rsidRPr="00EC23FD">
        <w:rPr>
          <w:rFonts w:ascii="Times New Roman" w:hAnsi="Times New Roman" w:cs="Times New Roman"/>
        </w:rPr>
        <w:t>assicurando</w:t>
      </w:r>
      <w:r w:rsidR="003C23A1" w:rsidRPr="00EC23FD">
        <w:rPr>
          <w:rFonts w:ascii="Times New Roman" w:hAnsi="Times New Roman" w:cs="Times New Roman"/>
        </w:rPr>
        <w:t xml:space="preserve"> trasparenza</w:t>
      </w:r>
      <w:r w:rsidR="005C13DF" w:rsidRPr="00EC23FD">
        <w:rPr>
          <w:rFonts w:ascii="Times New Roman" w:hAnsi="Times New Roman" w:cs="Times New Roman"/>
        </w:rPr>
        <w:t xml:space="preserve"> </w:t>
      </w:r>
      <w:r w:rsidR="003C23A1" w:rsidRPr="00EC23FD">
        <w:rPr>
          <w:rFonts w:ascii="Times New Roman" w:hAnsi="Times New Roman" w:cs="Times New Roman"/>
        </w:rPr>
        <w:t>nelle procedure ed effettiva partecipaz</w:t>
      </w:r>
      <w:r w:rsidR="00EB53F9">
        <w:rPr>
          <w:rFonts w:ascii="Times New Roman" w:hAnsi="Times New Roman" w:cs="Times New Roman"/>
        </w:rPr>
        <w:t>ione da parte degli interessati;</w:t>
      </w:r>
    </w:p>
    <w:p w:rsidR="009A1646" w:rsidRPr="003C23A1" w:rsidRDefault="00150301" w:rsidP="003C23A1">
      <w:pPr>
        <w:spacing w:before="120" w:after="0" w:line="240" w:lineRule="auto"/>
        <w:ind w:right="-1"/>
        <w:jc w:val="center"/>
        <w:rPr>
          <w:rFonts w:ascii="Times New Roman" w:hAnsi="Times New Roman" w:cs="Times New Roman"/>
        </w:rPr>
      </w:pPr>
      <w:r w:rsidRPr="00EC23FD">
        <w:rPr>
          <w:rFonts w:ascii="Times New Roman" w:hAnsi="Times New Roman" w:cs="Times New Roman"/>
        </w:rPr>
        <w:t>DISPONE</w:t>
      </w:r>
    </w:p>
    <w:p w:rsidR="009A1646" w:rsidRPr="00967AB4" w:rsidRDefault="000C5A01" w:rsidP="009A1646">
      <w:pPr>
        <w:spacing w:before="120" w:after="0" w:line="240" w:lineRule="auto"/>
        <w:ind w:right="-1"/>
        <w:jc w:val="both"/>
        <w:rPr>
          <w:rFonts w:ascii="Times New Roman" w:hAnsi="Times New Roman" w:cs="Times New Roman"/>
        </w:rPr>
      </w:pPr>
      <w:r>
        <w:rPr>
          <w:rFonts w:ascii="Times New Roman" w:eastAsia="Times New Roman" w:hAnsi="Times New Roman" w:cs="Times New Roman"/>
          <w:lang w:eastAsia="it-IT"/>
        </w:rPr>
        <w:t>l</w:t>
      </w:r>
      <w:r w:rsidR="00150301">
        <w:rPr>
          <w:rFonts w:ascii="Times New Roman" w:eastAsia="Times New Roman" w:hAnsi="Times New Roman" w:cs="Times New Roman"/>
          <w:lang w:eastAsia="it-IT"/>
        </w:rPr>
        <w:t xml:space="preserve">’avvio di una </w:t>
      </w:r>
      <w:r w:rsidR="009A1646" w:rsidRPr="00967AB4">
        <w:rPr>
          <w:rFonts w:ascii="Times New Roman" w:eastAsia="Times New Roman" w:hAnsi="Times New Roman" w:cs="Times New Roman"/>
          <w:lang w:eastAsia="it-IT"/>
        </w:rPr>
        <w:t xml:space="preserve">procedura di selezione pubblica per </w:t>
      </w:r>
      <w:r w:rsidR="009A1646" w:rsidRPr="00967AB4">
        <w:rPr>
          <w:rFonts w:ascii="Times New Roman" w:hAnsi="Times New Roman" w:cs="Times New Roman"/>
        </w:rPr>
        <w:t xml:space="preserve">l’individuazione di </w:t>
      </w:r>
      <w:r w:rsidR="00F048D2" w:rsidRPr="00967AB4">
        <w:rPr>
          <w:rFonts w:ascii="Times New Roman" w:hAnsi="Times New Roman" w:cs="Times New Roman"/>
          <w:b/>
        </w:rPr>
        <w:t>7</w:t>
      </w:r>
      <w:r w:rsidR="00F048D2" w:rsidRPr="00967AB4">
        <w:rPr>
          <w:rFonts w:ascii="Times New Roman" w:hAnsi="Times New Roman" w:cs="Times New Roman"/>
        </w:rPr>
        <w:t xml:space="preserve"> unità di personale non dirigenziale </w:t>
      </w:r>
      <w:r w:rsidR="009A1646" w:rsidRPr="00967AB4">
        <w:rPr>
          <w:rFonts w:ascii="Times New Roman" w:hAnsi="Times New Roman" w:cs="Times New Roman"/>
        </w:rPr>
        <w:t>da assegnar</w:t>
      </w:r>
      <w:r w:rsidR="009A1646" w:rsidRPr="00967AB4">
        <w:rPr>
          <w:rFonts w:ascii="Times New Roman" w:eastAsia="Times New Roman" w:hAnsi="Times New Roman" w:cs="Times New Roman"/>
          <w:lang w:eastAsia="it-IT"/>
        </w:rPr>
        <w:t xml:space="preserve">e alla </w:t>
      </w:r>
      <w:r w:rsidR="005D509A" w:rsidRPr="00967AB4">
        <w:rPr>
          <w:rFonts w:ascii="Times New Roman" w:eastAsia="Times New Roman" w:hAnsi="Times New Roman" w:cs="Times New Roman"/>
          <w:lang w:eastAsia="it-IT"/>
        </w:rPr>
        <w:t>“</w:t>
      </w:r>
      <w:r w:rsidR="005D509A" w:rsidRPr="00967AB4">
        <w:rPr>
          <w:rFonts w:ascii="Times New Roman" w:hAnsi="Times New Roman" w:cs="Times New Roman"/>
        </w:rPr>
        <w:t>Struttura di missione per gli anniversari nazionali e gli eventi sportivi nazionali e internazionali”</w:t>
      </w:r>
      <w:r w:rsidR="00B73E68">
        <w:rPr>
          <w:rFonts w:ascii="Times New Roman" w:hAnsi="Times New Roman" w:cs="Times New Roman"/>
        </w:rPr>
        <w:t>, citata nelle premes</w:t>
      </w:r>
      <w:r w:rsidR="00F95C04">
        <w:rPr>
          <w:rFonts w:ascii="Times New Roman" w:hAnsi="Times New Roman" w:cs="Times New Roman"/>
        </w:rPr>
        <w:t>se</w:t>
      </w:r>
      <w:r w:rsidR="009A1646" w:rsidRPr="00967AB4">
        <w:rPr>
          <w:rFonts w:ascii="Times New Roman" w:eastAsia="Times New Roman" w:hAnsi="Times New Roman" w:cs="Times New Roman"/>
          <w:lang w:eastAsia="it-IT"/>
        </w:rPr>
        <w:t>.</w:t>
      </w:r>
      <w:r w:rsidR="009613EC" w:rsidRPr="00967AB4">
        <w:rPr>
          <w:rFonts w:ascii="Times New Roman" w:eastAsia="Times New Roman" w:hAnsi="Times New Roman" w:cs="Times New Roman"/>
          <w:lang w:eastAsia="it-IT"/>
        </w:rPr>
        <w:t xml:space="preserve"> </w:t>
      </w:r>
      <w:r w:rsidR="009613EC" w:rsidRPr="00967AB4">
        <w:rPr>
          <w:rFonts w:ascii="Times New Roman" w:hAnsi="Times New Roman" w:cs="Times New Roman"/>
        </w:rPr>
        <w:t>Le predette unità di personale saranno assunte con contratto a tempo determinato ed equiparate al personale della categoria A o B dei ruoli della Presidenza del Consiglio dei ministri.</w:t>
      </w:r>
    </w:p>
    <w:p w:rsidR="009A1646" w:rsidRPr="00967AB4" w:rsidRDefault="009A1646" w:rsidP="009A1646">
      <w:pPr>
        <w:spacing w:before="120" w:after="0" w:line="240" w:lineRule="auto"/>
        <w:ind w:right="-1"/>
        <w:jc w:val="both"/>
      </w:pPr>
      <w:r w:rsidRPr="00967AB4">
        <w:rPr>
          <w:rFonts w:ascii="Times New Roman" w:eastAsia="Times New Roman" w:hAnsi="Times New Roman" w:cs="Times New Roman"/>
          <w:b/>
          <w:i/>
          <w:lang w:eastAsia="it-IT"/>
        </w:rPr>
        <w:t>Requisiti di partecipazione</w:t>
      </w:r>
    </w:p>
    <w:p w:rsidR="00F048D2" w:rsidRPr="00967AB4" w:rsidRDefault="00F048D2" w:rsidP="004B5406">
      <w:pPr>
        <w:spacing w:after="0" w:line="240" w:lineRule="auto"/>
        <w:jc w:val="both"/>
        <w:rPr>
          <w:rFonts w:ascii="Bookman Old Style" w:hAnsi="Bookman Old Style"/>
        </w:rPr>
      </w:pPr>
      <w:r w:rsidRPr="00967AB4">
        <w:rPr>
          <w:rFonts w:ascii="Times New Roman" w:hAnsi="Times New Roman" w:cs="Times New Roman"/>
        </w:rPr>
        <w:t>I candidati</w:t>
      </w:r>
      <w:r w:rsidR="00150301">
        <w:rPr>
          <w:rFonts w:ascii="Times New Roman" w:hAnsi="Times New Roman" w:cs="Times New Roman"/>
        </w:rPr>
        <w:t>, all’atto della presentazione dell’istanza,</w:t>
      </w:r>
      <w:r w:rsidRPr="00967AB4">
        <w:rPr>
          <w:rFonts w:ascii="Bookman Old Style" w:hAnsi="Bookman Old Style"/>
        </w:rPr>
        <w:t xml:space="preserve"> </w:t>
      </w:r>
      <w:r w:rsidRPr="00967AB4">
        <w:rPr>
          <w:rFonts w:ascii="Times New Roman" w:hAnsi="Times New Roman" w:cs="Times New Roman"/>
        </w:rPr>
        <w:t>devono essere in possesso dei seguenti requisiti:</w:t>
      </w:r>
    </w:p>
    <w:p w:rsidR="00307652" w:rsidRDefault="009462AA" w:rsidP="004B5406">
      <w:pPr>
        <w:numPr>
          <w:ilvl w:val="0"/>
          <w:numId w:val="5"/>
        </w:numPr>
        <w:spacing w:after="0" w:line="240" w:lineRule="auto"/>
        <w:rPr>
          <w:rFonts w:ascii="Times New Roman" w:eastAsia="Times New Roman" w:hAnsi="Times New Roman" w:cs="Times New Roman"/>
          <w:lang w:eastAsia="it-IT"/>
        </w:rPr>
      </w:pPr>
      <w:r w:rsidRPr="00307652">
        <w:rPr>
          <w:rFonts w:ascii="Times New Roman" w:eastAsia="Times New Roman" w:hAnsi="Times New Roman" w:cs="Times New Roman"/>
          <w:lang w:eastAsia="it-IT"/>
        </w:rPr>
        <w:t xml:space="preserve">diploma di laurea ovvero diploma di istruzione secondaria superiore; </w:t>
      </w:r>
    </w:p>
    <w:p w:rsidR="00307652" w:rsidRPr="00307652" w:rsidRDefault="00C72490" w:rsidP="004B5406">
      <w:pPr>
        <w:numPr>
          <w:ilvl w:val="0"/>
          <w:numId w:val="5"/>
        </w:numPr>
        <w:spacing w:after="0" w:line="240" w:lineRule="auto"/>
        <w:contextualSpacing/>
        <w:jc w:val="both"/>
        <w:rPr>
          <w:rFonts w:ascii="Times New Roman" w:hAnsi="Times New Roman" w:cs="Times New Roman"/>
        </w:rPr>
      </w:pPr>
      <w:r w:rsidRPr="00307652">
        <w:rPr>
          <w:rFonts w:ascii="Times New Roman" w:eastAsia="Times New Roman" w:hAnsi="Times New Roman" w:cs="Times New Roman"/>
          <w:lang w:eastAsia="it-IT"/>
        </w:rPr>
        <w:t>e</w:t>
      </w:r>
      <w:r w:rsidR="00F048D2" w:rsidRPr="00307652">
        <w:rPr>
          <w:rFonts w:ascii="Times New Roman" w:eastAsia="Times New Roman" w:hAnsi="Times New Roman" w:cs="Times New Roman"/>
          <w:lang w:eastAsia="it-IT"/>
        </w:rPr>
        <w:t xml:space="preserve">sperienza in materia di </w:t>
      </w:r>
      <w:r w:rsidR="0090246A">
        <w:rPr>
          <w:rFonts w:ascii="Times New Roman" w:eastAsia="Times New Roman" w:hAnsi="Times New Roman" w:cs="Times New Roman"/>
          <w:lang w:eastAsia="it-IT"/>
        </w:rPr>
        <w:t xml:space="preserve">procedure e </w:t>
      </w:r>
      <w:r w:rsidR="00F048D2" w:rsidRPr="00307652">
        <w:rPr>
          <w:rFonts w:ascii="Times New Roman" w:eastAsia="Times New Roman" w:hAnsi="Times New Roman" w:cs="Times New Roman"/>
          <w:lang w:eastAsia="it-IT"/>
        </w:rPr>
        <w:t>atti amministrativi</w:t>
      </w:r>
      <w:r w:rsidR="00150301" w:rsidRPr="00307652">
        <w:rPr>
          <w:rFonts w:ascii="Times New Roman" w:eastAsia="Times New Roman" w:hAnsi="Times New Roman" w:cs="Times New Roman"/>
          <w:lang w:eastAsia="it-IT"/>
        </w:rPr>
        <w:t xml:space="preserve"> ovvero di</w:t>
      </w:r>
      <w:r w:rsidR="00307652">
        <w:rPr>
          <w:rFonts w:ascii="Times New Roman" w:eastAsia="Times New Roman" w:hAnsi="Times New Roman" w:cs="Times New Roman"/>
          <w:lang w:eastAsia="it-IT"/>
        </w:rPr>
        <w:t xml:space="preserve"> elaborazione di </w:t>
      </w:r>
      <w:r w:rsidR="00F048D2" w:rsidRPr="00307652">
        <w:rPr>
          <w:rFonts w:ascii="Times New Roman" w:eastAsia="Times New Roman" w:hAnsi="Times New Roman" w:cs="Times New Roman"/>
          <w:lang w:eastAsia="it-IT"/>
        </w:rPr>
        <w:t>relazioni;</w:t>
      </w:r>
    </w:p>
    <w:p w:rsidR="00307652" w:rsidRPr="00307652" w:rsidRDefault="00307652" w:rsidP="00307652">
      <w:pPr>
        <w:numPr>
          <w:ilvl w:val="0"/>
          <w:numId w:val="5"/>
        </w:numPr>
        <w:spacing w:after="0" w:line="240" w:lineRule="auto"/>
        <w:contextualSpacing/>
        <w:jc w:val="both"/>
        <w:rPr>
          <w:rFonts w:ascii="Times New Roman" w:hAnsi="Times New Roman" w:cs="Times New Roman"/>
        </w:rPr>
      </w:pPr>
      <w:r w:rsidRPr="00307652">
        <w:rPr>
          <w:rFonts w:ascii="Times New Roman" w:hAnsi="Times New Roman" w:cs="Times New Roman"/>
        </w:rPr>
        <w:t>buona conoscenza del trattamento informatico dei flussi documentali e degli strumenti digitali.</w:t>
      </w:r>
    </w:p>
    <w:p w:rsidR="009613EC" w:rsidRPr="00307652" w:rsidRDefault="0090246A" w:rsidP="00307652">
      <w:pPr>
        <w:spacing w:after="0" w:line="240" w:lineRule="auto"/>
        <w:contextualSpacing/>
        <w:jc w:val="both"/>
        <w:rPr>
          <w:rFonts w:ascii="Times New Roman" w:hAnsi="Times New Roman" w:cs="Times New Roman"/>
        </w:rPr>
      </w:pPr>
      <w:r>
        <w:rPr>
          <w:rFonts w:ascii="Times New Roman" w:hAnsi="Times New Roman" w:cs="Times New Roman"/>
        </w:rPr>
        <w:t>Si specifica, che ai soli</w:t>
      </w:r>
      <w:r w:rsidR="009613EC" w:rsidRPr="00307652">
        <w:rPr>
          <w:rFonts w:ascii="Times New Roman" w:hAnsi="Times New Roman" w:cs="Times New Roman"/>
        </w:rPr>
        <w:t xml:space="preserve"> fini dell’equiparazione alla categoria A, i candidati dovranno essere in possesso di laurea magistrale o titolo </w:t>
      </w:r>
      <w:r>
        <w:rPr>
          <w:rFonts w:ascii="Times New Roman" w:hAnsi="Times New Roman" w:cs="Times New Roman"/>
        </w:rPr>
        <w:t>equipollente</w:t>
      </w:r>
      <w:r w:rsidR="009613EC" w:rsidRPr="00307652">
        <w:rPr>
          <w:rFonts w:ascii="Times New Roman" w:hAnsi="Times New Roman" w:cs="Times New Roman"/>
        </w:rPr>
        <w:t xml:space="preserve">. </w:t>
      </w:r>
    </w:p>
    <w:p w:rsidR="007A4B58" w:rsidRPr="00967AB4" w:rsidRDefault="007A4B58" w:rsidP="004B5406">
      <w:pPr>
        <w:spacing w:after="0" w:line="240" w:lineRule="auto"/>
        <w:contextualSpacing/>
        <w:jc w:val="both"/>
        <w:rPr>
          <w:rFonts w:ascii="Times New Roman" w:hAnsi="Times New Roman" w:cs="Times New Roman"/>
        </w:rPr>
      </w:pPr>
      <w:r w:rsidRPr="00967AB4">
        <w:rPr>
          <w:rFonts w:ascii="Times New Roman" w:hAnsi="Times New Roman" w:cs="Times New Roman"/>
        </w:rPr>
        <w:t>Sarà</w:t>
      </w:r>
      <w:r w:rsidR="00150301">
        <w:rPr>
          <w:rFonts w:ascii="Times New Roman" w:hAnsi="Times New Roman" w:cs="Times New Roman"/>
        </w:rPr>
        <w:t>, inoltre,</w:t>
      </w:r>
      <w:r w:rsidRPr="00967AB4">
        <w:rPr>
          <w:rFonts w:ascii="Times New Roman" w:hAnsi="Times New Roman" w:cs="Times New Roman"/>
        </w:rPr>
        <w:t xml:space="preserve"> positivamente</w:t>
      </w:r>
      <w:r w:rsidR="009462AA">
        <w:rPr>
          <w:rFonts w:ascii="Times New Roman" w:hAnsi="Times New Roman" w:cs="Times New Roman"/>
        </w:rPr>
        <w:t xml:space="preserve"> </w:t>
      </w:r>
      <w:r w:rsidRPr="00967AB4">
        <w:rPr>
          <w:rFonts w:ascii="Times New Roman" w:hAnsi="Times New Roman" w:cs="Times New Roman"/>
        </w:rPr>
        <w:t xml:space="preserve">valutato </w:t>
      </w:r>
      <w:r w:rsidR="00150301">
        <w:rPr>
          <w:rFonts w:ascii="Times New Roman" w:hAnsi="Times New Roman" w:cs="Times New Roman"/>
        </w:rPr>
        <w:t>il</w:t>
      </w:r>
      <w:r w:rsidR="004B5406" w:rsidRPr="00967AB4">
        <w:rPr>
          <w:rFonts w:ascii="Times New Roman" w:hAnsi="Times New Roman" w:cs="Times New Roman"/>
        </w:rPr>
        <w:t xml:space="preserve"> possesso di</w:t>
      </w:r>
      <w:r w:rsidR="00150301">
        <w:rPr>
          <w:rFonts w:ascii="Times New Roman" w:hAnsi="Times New Roman" w:cs="Times New Roman"/>
        </w:rPr>
        <w:t xml:space="preserve"> uno o più dei seguenti requisiti</w:t>
      </w:r>
      <w:r w:rsidR="004B5406" w:rsidRPr="00967AB4">
        <w:rPr>
          <w:rFonts w:ascii="Times New Roman" w:hAnsi="Times New Roman" w:cs="Times New Roman"/>
        </w:rPr>
        <w:t>:</w:t>
      </w:r>
    </w:p>
    <w:p w:rsidR="00150301" w:rsidRDefault="0090246A" w:rsidP="0090246A">
      <w:pPr>
        <w:numPr>
          <w:ilvl w:val="0"/>
          <w:numId w:val="8"/>
        </w:num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esperienza nei rapporti di </w:t>
      </w:r>
      <w:r w:rsidR="00150301" w:rsidRPr="00967AB4">
        <w:rPr>
          <w:rFonts w:ascii="Times New Roman" w:eastAsia="Times New Roman" w:hAnsi="Times New Roman" w:cs="Times New Roman"/>
          <w:lang w:eastAsia="it-IT"/>
        </w:rPr>
        <w:t>interlocuzione con amministrazioni e istituzioni pubbliche</w:t>
      </w:r>
      <w:r>
        <w:rPr>
          <w:rFonts w:ascii="Times New Roman" w:eastAsia="Times New Roman" w:hAnsi="Times New Roman" w:cs="Times New Roman"/>
          <w:lang w:eastAsia="it-IT"/>
        </w:rPr>
        <w:t xml:space="preserve"> centrali e periferiche;</w:t>
      </w:r>
    </w:p>
    <w:p w:rsidR="0090246A" w:rsidRPr="00967AB4" w:rsidRDefault="0090246A" w:rsidP="0090246A">
      <w:pPr>
        <w:numPr>
          <w:ilvl w:val="0"/>
          <w:numId w:val="8"/>
        </w:numPr>
        <w:spacing w:after="0" w:line="240" w:lineRule="auto"/>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buona con</w:t>
      </w:r>
      <w:r>
        <w:rPr>
          <w:rFonts w:ascii="Times New Roman" w:eastAsia="Times New Roman" w:hAnsi="Times New Roman" w:cs="Times New Roman"/>
          <w:lang w:eastAsia="it-IT"/>
        </w:rPr>
        <w:t>oscenza di una lingua straniera.</w:t>
      </w:r>
    </w:p>
    <w:p w:rsidR="004B5406" w:rsidRPr="00967AB4" w:rsidRDefault="0090246A" w:rsidP="0090246A">
      <w:pPr>
        <w:numPr>
          <w:ilvl w:val="0"/>
          <w:numId w:val="8"/>
        </w:num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comprovata </w:t>
      </w:r>
      <w:r w:rsidR="004B5406" w:rsidRPr="00967AB4">
        <w:rPr>
          <w:rFonts w:ascii="Times New Roman" w:eastAsia="Times New Roman" w:hAnsi="Times New Roman" w:cs="Times New Roman"/>
          <w:lang w:eastAsia="it-IT"/>
        </w:rPr>
        <w:t>esperienza professionale acquisita in uno</w:t>
      </w:r>
      <w:r w:rsidR="00621F16">
        <w:rPr>
          <w:rFonts w:ascii="Times New Roman" w:eastAsia="Times New Roman" w:hAnsi="Times New Roman" w:cs="Times New Roman"/>
          <w:lang w:eastAsia="it-IT"/>
        </w:rPr>
        <w:t xml:space="preserve"> o più</w:t>
      </w:r>
      <w:r w:rsidR="004B5406" w:rsidRPr="00967AB4">
        <w:rPr>
          <w:rFonts w:ascii="Times New Roman" w:eastAsia="Times New Roman" w:hAnsi="Times New Roman" w:cs="Times New Roman"/>
          <w:lang w:eastAsia="it-IT"/>
        </w:rPr>
        <w:t xml:space="preserve"> dei seguenti settori</w:t>
      </w:r>
      <w:r w:rsidR="004F7F4C" w:rsidRPr="00967AB4">
        <w:rPr>
          <w:rFonts w:ascii="Times New Roman" w:eastAsia="Times New Roman" w:hAnsi="Times New Roman" w:cs="Times New Roman"/>
          <w:lang w:eastAsia="it-IT"/>
        </w:rPr>
        <w:t>:</w:t>
      </w:r>
    </w:p>
    <w:p w:rsidR="00197C79" w:rsidRPr="00967AB4" w:rsidRDefault="00197C79" w:rsidP="0090246A">
      <w:pPr>
        <w:pStyle w:val="Paragrafoelenco"/>
        <w:numPr>
          <w:ilvl w:val="2"/>
          <w:numId w:val="8"/>
        </w:numPr>
        <w:spacing w:after="0" w:line="240" w:lineRule="auto"/>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relazioni internazionali</w:t>
      </w:r>
      <w:r w:rsidR="00732060">
        <w:rPr>
          <w:rFonts w:ascii="Times New Roman" w:eastAsia="Times New Roman" w:hAnsi="Times New Roman" w:cs="Times New Roman"/>
          <w:lang w:eastAsia="it-IT"/>
        </w:rPr>
        <w:t>;</w:t>
      </w:r>
    </w:p>
    <w:p w:rsidR="00197C79" w:rsidRPr="00967AB4" w:rsidRDefault="00197C79" w:rsidP="0090246A">
      <w:pPr>
        <w:pStyle w:val="Paragrafoelenco"/>
        <w:numPr>
          <w:ilvl w:val="2"/>
          <w:numId w:val="8"/>
        </w:numPr>
        <w:spacing w:after="0" w:line="240" w:lineRule="auto"/>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organizzazione eventi</w:t>
      </w:r>
      <w:r w:rsidR="00092CBC" w:rsidRPr="00967AB4">
        <w:rPr>
          <w:rFonts w:ascii="Times New Roman" w:eastAsia="Times New Roman" w:hAnsi="Times New Roman" w:cs="Times New Roman"/>
          <w:lang w:eastAsia="it-IT"/>
        </w:rPr>
        <w:t xml:space="preserve"> </w:t>
      </w:r>
      <w:r w:rsidR="00D40688">
        <w:rPr>
          <w:rFonts w:ascii="Times New Roman" w:eastAsia="Times New Roman" w:hAnsi="Times New Roman" w:cs="Times New Roman"/>
          <w:lang w:eastAsia="it-IT"/>
        </w:rPr>
        <w:t xml:space="preserve">e/o </w:t>
      </w:r>
      <w:r w:rsidRPr="00967AB4">
        <w:rPr>
          <w:rFonts w:ascii="Times New Roman" w:eastAsia="Times New Roman" w:hAnsi="Times New Roman" w:cs="Times New Roman"/>
          <w:lang w:eastAsia="it-IT"/>
        </w:rPr>
        <w:t>comunicazione</w:t>
      </w:r>
      <w:r w:rsidR="00732060">
        <w:rPr>
          <w:rFonts w:ascii="Times New Roman" w:eastAsia="Times New Roman" w:hAnsi="Times New Roman" w:cs="Times New Roman"/>
          <w:lang w:eastAsia="it-IT"/>
        </w:rPr>
        <w:t>;</w:t>
      </w:r>
      <w:r w:rsidRPr="00967AB4">
        <w:rPr>
          <w:rFonts w:ascii="Times New Roman" w:eastAsia="Times New Roman" w:hAnsi="Times New Roman" w:cs="Times New Roman"/>
          <w:lang w:eastAsia="it-IT"/>
        </w:rPr>
        <w:t xml:space="preserve"> </w:t>
      </w:r>
    </w:p>
    <w:p w:rsidR="00197C79" w:rsidRPr="00967AB4" w:rsidRDefault="004301DE" w:rsidP="0090246A">
      <w:pPr>
        <w:pStyle w:val="Paragrafoelenco"/>
        <w:numPr>
          <w:ilvl w:val="2"/>
          <w:numId w:val="8"/>
        </w:num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programmazione, </w:t>
      </w:r>
      <w:r w:rsidR="00197C79" w:rsidRPr="00967AB4">
        <w:rPr>
          <w:rFonts w:ascii="Times New Roman" w:eastAsia="Times New Roman" w:hAnsi="Times New Roman" w:cs="Times New Roman"/>
          <w:lang w:eastAsia="it-IT"/>
        </w:rPr>
        <w:t>pianificazione e gestione di progetti</w:t>
      </w:r>
      <w:r w:rsidR="0090246A">
        <w:rPr>
          <w:rFonts w:ascii="Times New Roman" w:eastAsia="Times New Roman" w:hAnsi="Times New Roman" w:cs="Times New Roman"/>
          <w:lang w:eastAsia="it-IT"/>
        </w:rPr>
        <w:t xml:space="preserve"> complessi</w:t>
      </w:r>
      <w:r w:rsidR="00732060">
        <w:rPr>
          <w:rFonts w:ascii="Times New Roman" w:eastAsia="Times New Roman" w:hAnsi="Times New Roman" w:cs="Times New Roman"/>
          <w:lang w:eastAsia="it-IT"/>
        </w:rPr>
        <w:t>;</w:t>
      </w:r>
      <w:r w:rsidR="00197C79" w:rsidRPr="00967AB4">
        <w:rPr>
          <w:rFonts w:ascii="Times New Roman" w:eastAsia="Times New Roman" w:hAnsi="Times New Roman" w:cs="Times New Roman"/>
          <w:lang w:eastAsia="it-IT"/>
        </w:rPr>
        <w:t xml:space="preserve"> </w:t>
      </w:r>
    </w:p>
    <w:p w:rsidR="00197C79" w:rsidRPr="00967AB4" w:rsidRDefault="00197C79" w:rsidP="0090246A">
      <w:pPr>
        <w:pStyle w:val="Paragrafoelenco"/>
        <w:numPr>
          <w:ilvl w:val="2"/>
          <w:numId w:val="8"/>
        </w:numPr>
        <w:spacing w:after="0" w:line="240" w:lineRule="auto"/>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giuridico-</w:t>
      </w:r>
      <w:r w:rsidR="0090246A">
        <w:rPr>
          <w:rFonts w:ascii="Times New Roman" w:eastAsia="Times New Roman" w:hAnsi="Times New Roman" w:cs="Times New Roman"/>
          <w:lang w:eastAsia="it-IT"/>
        </w:rPr>
        <w:t>legale</w:t>
      </w:r>
      <w:r w:rsidR="00732060">
        <w:rPr>
          <w:rFonts w:ascii="Times New Roman" w:eastAsia="Times New Roman" w:hAnsi="Times New Roman" w:cs="Times New Roman"/>
          <w:lang w:eastAsia="it-IT"/>
        </w:rPr>
        <w:t>;</w:t>
      </w:r>
      <w:r w:rsidRPr="00967AB4">
        <w:rPr>
          <w:rFonts w:ascii="Times New Roman" w:eastAsia="Times New Roman" w:hAnsi="Times New Roman" w:cs="Times New Roman"/>
          <w:lang w:eastAsia="it-IT"/>
        </w:rPr>
        <w:t xml:space="preserve"> </w:t>
      </w:r>
    </w:p>
    <w:p w:rsidR="00D40688" w:rsidRPr="00967AB4" w:rsidRDefault="00D40688" w:rsidP="0090246A">
      <w:pPr>
        <w:pStyle w:val="Paragrafoelenco"/>
        <w:numPr>
          <w:ilvl w:val="2"/>
          <w:numId w:val="8"/>
        </w:num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architettonico-ingegneristico</w:t>
      </w:r>
      <w:r w:rsidR="00732060">
        <w:rPr>
          <w:rFonts w:ascii="Times New Roman" w:eastAsia="Times New Roman" w:hAnsi="Times New Roman" w:cs="Times New Roman"/>
          <w:lang w:eastAsia="it-IT"/>
        </w:rPr>
        <w:t>;</w:t>
      </w:r>
    </w:p>
    <w:p w:rsidR="00621F16" w:rsidRDefault="00197C79" w:rsidP="0090246A">
      <w:pPr>
        <w:pStyle w:val="Paragrafoelenco"/>
        <w:numPr>
          <w:ilvl w:val="2"/>
          <w:numId w:val="8"/>
        </w:numPr>
        <w:spacing w:after="0" w:line="240" w:lineRule="auto"/>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contratti pubblici e acquisizione di beni e servizi</w:t>
      </w:r>
      <w:r w:rsidR="00732060">
        <w:rPr>
          <w:rFonts w:ascii="Times New Roman" w:eastAsia="Times New Roman" w:hAnsi="Times New Roman" w:cs="Times New Roman"/>
          <w:lang w:eastAsia="it-IT"/>
        </w:rPr>
        <w:t>;</w:t>
      </w:r>
    </w:p>
    <w:p w:rsidR="00621F16" w:rsidRDefault="00621F16" w:rsidP="0090246A">
      <w:pPr>
        <w:pStyle w:val="Paragrafoelenco"/>
        <w:numPr>
          <w:ilvl w:val="2"/>
          <w:numId w:val="8"/>
        </w:numPr>
        <w:spacing w:after="0" w:line="240" w:lineRule="auto"/>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cont</w:t>
      </w:r>
      <w:r w:rsidR="00732060">
        <w:rPr>
          <w:rFonts w:ascii="Times New Roman" w:eastAsia="Times New Roman" w:hAnsi="Times New Roman" w:cs="Times New Roman"/>
          <w:lang w:eastAsia="it-IT"/>
        </w:rPr>
        <w:t>abilità e bilancio;</w:t>
      </w:r>
    </w:p>
    <w:p w:rsidR="004B5406" w:rsidRPr="00967AB4" w:rsidRDefault="004B5406" w:rsidP="007A4B58">
      <w:pPr>
        <w:spacing w:before="120" w:after="0" w:line="240" w:lineRule="auto"/>
        <w:contextualSpacing/>
        <w:jc w:val="both"/>
        <w:rPr>
          <w:rFonts w:ascii="Times New Roman" w:hAnsi="Times New Roman" w:cs="Times New Roman"/>
        </w:rPr>
      </w:pPr>
    </w:p>
    <w:p w:rsidR="00853A0D" w:rsidRPr="00967AB4" w:rsidRDefault="00853A0D" w:rsidP="007A4B58">
      <w:pPr>
        <w:spacing w:before="120" w:after="0" w:line="240" w:lineRule="auto"/>
        <w:contextualSpacing/>
        <w:jc w:val="both"/>
        <w:rPr>
          <w:rFonts w:ascii="Times New Roman" w:hAnsi="Times New Roman" w:cs="Times New Roman"/>
          <w:highlight w:val="yellow"/>
        </w:rPr>
      </w:pPr>
      <w:r w:rsidRPr="00967AB4">
        <w:rPr>
          <w:rFonts w:ascii="Times New Roman" w:hAnsi="Times New Roman" w:cs="Times New Roman"/>
        </w:rPr>
        <w:t>I candida</w:t>
      </w:r>
      <w:r w:rsidR="00C91EFC" w:rsidRPr="00967AB4">
        <w:rPr>
          <w:rFonts w:ascii="Times New Roman" w:hAnsi="Times New Roman" w:cs="Times New Roman"/>
        </w:rPr>
        <w:t>ti non devono</w:t>
      </w:r>
      <w:r w:rsidRPr="00967AB4">
        <w:rPr>
          <w:rFonts w:ascii="Times New Roman" w:hAnsi="Times New Roman" w:cs="Times New Roman"/>
        </w:rPr>
        <w:t xml:space="preserve"> essere stat</w:t>
      </w:r>
      <w:r w:rsidR="00C91EFC" w:rsidRPr="00967AB4">
        <w:rPr>
          <w:rFonts w:ascii="Times New Roman" w:hAnsi="Times New Roman" w:cs="Times New Roman"/>
        </w:rPr>
        <w:t>i</w:t>
      </w:r>
      <w:r w:rsidRPr="00967AB4">
        <w:rPr>
          <w:rFonts w:ascii="Times New Roman" w:hAnsi="Times New Roman" w:cs="Times New Roman"/>
        </w:rPr>
        <w:t xml:space="preserve"> destituit</w:t>
      </w:r>
      <w:r w:rsidR="00C91EFC" w:rsidRPr="00967AB4">
        <w:rPr>
          <w:rFonts w:ascii="Times New Roman" w:hAnsi="Times New Roman" w:cs="Times New Roman"/>
        </w:rPr>
        <w:t>i</w:t>
      </w:r>
      <w:r w:rsidRPr="00967AB4">
        <w:rPr>
          <w:rFonts w:ascii="Times New Roman" w:hAnsi="Times New Roman" w:cs="Times New Roman"/>
        </w:rPr>
        <w:t xml:space="preserve"> o dispensat</w:t>
      </w:r>
      <w:r w:rsidR="00C91EFC" w:rsidRPr="00967AB4">
        <w:rPr>
          <w:rFonts w:ascii="Times New Roman" w:hAnsi="Times New Roman" w:cs="Times New Roman"/>
        </w:rPr>
        <w:t>i</w:t>
      </w:r>
      <w:r w:rsidRPr="00967AB4">
        <w:rPr>
          <w:rFonts w:ascii="Times New Roman" w:hAnsi="Times New Roman" w:cs="Times New Roman"/>
        </w:rPr>
        <w:t xml:space="preserve"> dall’impiego presso una pubblica amministrazione per persistente insufficiente rendimento, né essere stat</w:t>
      </w:r>
      <w:r w:rsidR="00C91EFC" w:rsidRPr="00967AB4">
        <w:rPr>
          <w:rFonts w:ascii="Times New Roman" w:hAnsi="Times New Roman" w:cs="Times New Roman"/>
        </w:rPr>
        <w:t>i</w:t>
      </w:r>
      <w:r w:rsidRPr="00967AB4">
        <w:rPr>
          <w:rFonts w:ascii="Times New Roman" w:hAnsi="Times New Roman" w:cs="Times New Roman"/>
        </w:rPr>
        <w:t xml:space="preserve"> dichiarat</w:t>
      </w:r>
      <w:r w:rsidR="00C91EFC" w:rsidRPr="00967AB4">
        <w:rPr>
          <w:rFonts w:ascii="Times New Roman" w:hAnsi="Times New Roman" w:cs="Times New Roman"/>
        </w:rPr>
        <w:t>i</w:t>
      </w:r>
      <w:r w:rsidRPr="00967AB4">
        <w:rPr>
          <w:rFonts w:ascii="Times New Roman" w:hAnsi="Times New Roman" w:cs="Times New Roman"/>
        </w:rPr>
        <w:t xml:space="preserve"> decadut</w:t>
      </w:r>
      <w:r w:rsidR="00C91EFC" w:rsidRPr="00967AB4">
        <w:rPr>
          <w:rFonts w:ascii="Times New Roman" w:hAnsi="Times New Roman" w:cs="Times New Roman"/>
        </w:rPr>
        <w:t>i</w:t>
      </w:r>
      <w:r w:rsidRPr="00967AB4">
        <w:rPr>
          <w:rFonts w:ascii="Times New Roman" w:hAnsi="Times New Roman" w:cs="Times New Roman"/>
        </w:rPr>
        <w:t xml:space="preserve"> da un impiego statale, ai sensi dell'articolo 127, primo comma, lettera d), del testo unico delle disposizioni concernenti lo statuto degli impiegati civili dello Stato, approvato con D.P.R. 10 gennaio 1957, n. 3, e ai sensi delle corrispondenti disposizioni di legge e dei contratti collettivi nazionali di lavoro relativi al personale dei vari comparti. </w:t>
      </w:r>
    </w:p>
    <w:p w:rsidR="00853A0D" w:rsidRPr="00967AB4" w:rsidRDefault="00C91EFC" w:rsidP="007A4B58">
      <w:pPr>
        <w:spacing w:before="120" w:after="0" w:line="240" w:lineRule="auto"/>
        <w:contextualSpacing/>
        <w:jc w:val="both"/>
        <w:rPr>
          <w:rFonts w:ascii="Times New Roman" w:hAnsi="Times New Roman" w:cs="Times New Roman"/>
          <w:highlight w:val="yellow"/>
        </w:rPr>
      </w:pPr>
      <w:r w:rsidRPr="00967AB4">
        <w:rPr>
          <w:rFonts w:ascii="Times New Roman" w:hAnsi="Times New Roman" w:cs="Times New Roman"/>
        </w:rPr>
        <w:t>I candidati, inoltre, devono</w:t>
      </w:r>
      <w:r w:rsidR="00853A0D" w:rsidRPr="00967AB4">
        <w:rPr>
          <w:rFonts w:ascii="Times New Roman" w:hAnsi="Times New Roman" w:cs="Times New Roman"/>
        </w:rPr>
        <w:t xml:space="preserve"> essere in possesso dei requisiti morali e di condotta di cui all’articolo 26 della legge 1 febbraio 1989, n. 53.</w:t>
      </w:r>
    </w:p>
    <w:p w:rsidR="0058292E" w:rsidRPr="00967AB4" w:rsidRDefault="0058292E" w:rsidP="00853A0D">
      <w:pPr>
        <w:spacing w:after="0"/>
        <w:jc w:val="both"/>
        <w:rPr>
          <w:rFonts w:ascii="Times New Roman" w:hAnsi="Times New Roman" w:cs="Times New Roman"/>
          <w:b/>
          <w:i/>
        </w:rPr>
      </w:pPr>
    </w:p>
    <w:p w:rsidR="00853A0D" w:rsidRPr="00967AB4" w:rsidRDefault="00853A0D" w:rsidP="00853A0D">
      <w:pPr>
        <w:spacing w:after="0"/>
        <w:jc w:val="both"/>
        <w:rPr>
          <w:rFonts w:ascii="Times New Roman" w:hAnsi="Times New Roman" w:cs="Times New Roman"/>
          <w:b/>
          <w:i/>
        </w:rPr>
      </w:pPr>
      <w:r w:rsidRPr="00967AB4">
        <w:rPr>
          <w:rFonts w:ascii="Times New Roman" w:hAnsi="Times New Roman" w:cs="Times New Roman"/>
          <w:b/>
          <w:i/>
        </w:rPr>
        <w:t>Presentazione delle candidature</w:t>
      </w:r>
    </w:p>
    <w:p w:rsidR="00551EC0" w:rsidRPr="00967AB4" w:rsidRDefault="00551EC0" w:rsidP="00853A0D">
      <w:pPr>
        <w:spacing w:after="0"/>
        <w:jc w:val="both"/>
        <w:rPr>
          <w:rFonts w:ascii="Times New Roman" w:hAnsi="Times New Roman" w:cs="Times New Roman"/>
        </w:rPr>
      </w:pPr>
      <w:r w:rsidRPr="00967AB4">
        <w:rPr>
          <w:rFonts w:ascii="Times New Roman" w:hAnsi="Times New Roman" w:cs="Times New Roman"/>
        </w:rPr>
        <w:t>Le candidature devono essere inviate</w:t>
      </w:r>
      <w:r w:rsidR="00621F16">
        <w:rPr>
          <w:rFonts w:ascii="Times New Roman" w:hAnsi="Times New Roman" w:cs="Times New Roman"/>
        </w:rPr>
        <w:t xml:space="preserve">, tramite pec, </w:t>
      </w:r>
      <w:r w:rsidRPr="00967AB4">
        <w:rPr>
          <w:rFonts w:ascii="Times New Roman" w:hAnsi="Times New Roman" w:cs="Times New Roman"/>
        </w:rPr>
        <w:t xml:space="preserve">entro </w:t>
      </w:r>
      <w:r w:rsidR="00732060">
        <w:rPr>
          <w:rFonts w:ascii="Times New Roman" w:hAnsi="Times New Roman" w:cs="Times New Roman"/>
        </w:rPr>
        <w:t>8</w:t>
      </w:r>
      <w:r w:rsidRPr="00967AB4">
        <w:rPr>
          <w:rFonts w:ascii="Times New Roman" w:hAnsi="Times New Roman" w:cs="Times New Roman"/>
        </w:rPr>
        <w:t xml:space="preserve"> giorni</w:t>
      </w:r>
      <w:r w:rsidR="00732060">
        <w:rPr>
          <w:rFonts w:ascii="Times New Roman" w:hAnsi="Times New Roman" w:cs="Times New Roman"/>
        </w:rPr>
        <w:t xml:space="preserve"> lavorativi</w:t>
      </w:r>
      <w:r w:rsidRPr="00967AB4">
        <w:rPr>
          <w:rFonts w:ascii="Times New Roman" w:hAnsi="Times New Roman" w:cs="Times New Roman"/>
        </w:rPr>
        <w:t xml:space="preserve"> dalla pubblicazione del presente avviso</w:t>
      </w:r>
      <w:r w:rsidR="00621F16">
        <w:rPr>
          <w:rFonts w:ascii="Times New Roman" w:hAnsi="Times New Roman" w:cs="Times New Roman"/>
        </w:rPr>
        <w:t>,</w:t>
      </w:r>
      <w:r w:rsidRPr="00967AB4">
        <w:rPr>
          <w:rFonts w:ascii="Times New Roman" w:hAnsi="Times New Roman" w:cs="Times New Roman"/>
        </w:rPr>
        <w:t xml:space="preserve"> all’indirizzo </w:t>
      </w:r>
      <w:r w:rsidR="00730E01" w:rsidRPr="00967AB4">
        <w:rPr>
          <w:rFonts w:ascii="Times New Roman" w:hAnsi="Times New Roman" w:cs="Times New Roman"/>
        </w:rPr>
        <w:t>pec</w:t>
      </w:r>
      <w:r w:rsidRPr="00967AB4">
        <w:rPr>
          <w:rFonts w:ascii="Times New Roman" w:hAnsi="Times New Roman" w:cs="Times New Roman"/>
        </w:rPr>
        <w:t xml:space="preserve"> </w:t>
      </w:r>
      <w:hyperlink r:id="rId9" w:history="1">
        <w:r w:rsidR="00A87E6D" w:rsidRPr="00967AB4">
          <w:rPr>
            <w:rStyle w:val="Collegamentoipertestuale"/>
            <w:rFonts w:ascii="Times New Roman" w:hAnsi="Times New Roman" w:cs="Times New Roman"/>
          </w:rPr>
          <w:t>ministropolgiovanili.sport@pec.governo.it</w:t>
        </w:r>
      </w:hyperlink>
      <w:r w:rsidR="00621F16">
        <w:rPr>
          <w:rFonts w:ascii="Times New Roman" w:hAnsi="Times New Roman" w:cs="Times New Roman"/>
        </w:rPr>
        <w:t xml:space="preserve">, </w:t>
      </w:r>
      <w:r w:rsidRPr="00967AB4">
        <w:rPr>
          <w:rFonts w:ascii="Times New Roman" w:hAnsi="Times New Roman" w:cs="Times New Roman"/>
        </w:rPr>
        <w:t>indicando nell’oggetto la seguente dicitura</w:t>
      </w:r>
      <w:r w:rsidR="00497C81" w:rsidRPr="00967AB4">
        <w:rPr>
          <w:rFonts w:ascii="Times New Roman" w:hAnsi="Times New Roman" w:cs="Times New Roman"/>
        </w:rPr>
        <w:t>:</w:t>
      </w:r>
      <w:r w:rsidRPr="00967AB4">
        <w:rPr>
          <w:rFonts w:ascii="Times New Roman" w:hAnsi="Times New Roman" w:cs="Times New Roman"/>
        </w:rPr>
        <w:t xml:space="preserve"> “</w:t>
      </w:r>
      <w:r w:rsidR="00497C81" w:rsidRPr="00967AB4">
        <w:rPr>
          <w:rFonts w:ascii="Times New Roman" w:hAnsi="Times New Roman" w:cs="Times New Roman"/>
        </w:rPr>
        <w:t>Struttura di missione</w:t>
      </w:r>
      <w:r w:rsidR="00621F16">
        <w:rPr>
          <w:rFonts w:ascii="Times New Roman" w:hAnsi="Times New Roman" w:cs="Times New Roman"/>
        </w:rPr>
        <w:t xml:space="preserve"> </w:t>
      </w:r>
      <w:r w:rsidRPr="00967AB4">
        <w:rPr>
          <w:rFonts w:ascii="Times New Roman" w:hAnsi="Times New Roman" w:cs="Times New Roman"/>
        </w:rPr>
        <w:t xml:space="preserve">– </w:t>
      </w:r>
      <w:r w:rsidR="00F048D2" w:rsidRPr="00967AB4">
        <w:rPr>
          <w:rFonts w:ascii="Times New Roman" w:hAnsi="Times New Roman" w:cs="Times New Roman"/>
        </w:rPr>
        <w:t>Personale non dirigenziale</w:t>
      </w:r>
      <w:r w:rsidR="00B72ECC" w:rsidRPr="00967AB4">
        <w:rPr>
          <w:rFonts w:ascii="Times New Roman" w:hAnsi="Times New Roman" w:cs="Times New Roman"/>
        </w:rPr>
        <w:t>”</w:t>
      </w:r>
      <w:r w:rsidR="00621F16">
        <w:rPr>
          <w:rFonts w:ascii="Times New Roman" w:hAnsi="Times New Roman" w:cs="Times New Roman"/>
        </w:rPr>
        <w:t>,</w:t>
      </w:r>
      <w:r w:rsidRPr="00967AB4">
        <w:rPr>
          <w:rFonts w:ascii="Times New Roman" w:hAnsi="Times New Roman" w:cs="Times New Roman"/>
        </w:rPr>
        <w:t xml:space="preserve"> </w:t>
      </w:r>
      <w:r w:rsidR="00A87E6D" w:rsidRPr="00967AB4">
        <w:rPr>
          <w:rFonts w:ascii="Times New Roman" w:hAnsi="Times New Roman" w:cs="Times New Roman"/>
        </w:rPr>
        <w:t xml:space="preserve"> </w:t>
      </w:r>
      <w:r w:rsidR="00B72ECC" w:rsidRPr="00967AB4">
        <w:rPr>
          <w:rFonts w:ascii="Times New Roman" w:hAnsi="Times New Roman" w:cs="Times New Roman"/>
        </w:rPr>
        <w:t>seguita</w:t>
      </w:r>
      <w:r w:rsidRPr="00967AB4">
        <w:rPr>
          <w:rFonts w:ascii="Times New Roman" w:hAnsi="Times New Roman" w:cs="Times New Roman"/>
        </w:rPr>
        <w:t xml:space="preserve"> d</w:t>
      </w:r>
      <w:r w:rsidR="004B5406" w:rsidRPr="00967AB4">
        <w:rPr>
          <w:rFonts w:ascii="Times New Roman" w:hAnsi="Times New Roman" w:cs="Times New Roman"/>
        </w:rPr>
        <w:t>al nome e cognome del candidato.</w:t>
      </w:r>
    </w:p>
    <w:p w:rsidR="00853A0D" w:rsidRPr="00967AB4" w:rsidRDefault="00853A0D" w:rsidP="00853A0D">
      <w:pPr>
        <w:spacing w:after="0"/>
        <w:jc w:val="both"/>
        <w:rPr>
          <w:rFonts w:ascii="Times New Roman" w:hAnsi="Times New Roman" w:cs="Times New Roman"/>
        </w:rPr>
      </w:pPr>
      <w:r w:rsidRPr="00967AB4">
        <w:rPr>
          <w:rFonts w:ascii="Times New Roman" w:hAnsi="Times New Roman" w:cs="Times New Roman"/>
        </w:rPr>
        <w:lastRenderedPageBreak/>
        <w:t>Esse devono essere complete di:</w:t>
      </w:r>
    </w:p>
    <w:p w:rsidR="00853A0D" w:rsidRPr="00967AB4" w:rsidRDefault="00853A0D" w:rsidP="00853A0D">
      <w:pPr>
        <w:spacing w:after="0"/>
        <w:jc w:val="both"/>
        <w:rPr>
          <w:rFonts w:ascii="Times New Roman" w:hAnsi="Times New Roman" w:cs="Times New Roman"/>
        </w:rPr>
      </w:pPr>
      <w:r w:rsidRPr="00967AB4">
        <w:rPr>
          <w:rFonts w:ascii="Times New Roman" w:hAnsi="Times New Roman" w:cs="Times New Roman"/>
        </w:rPr>
        <w:t>1. dati anagrafici e titoli di studio posseduti;</w:t>
      </w:r>
    </w:p>
    <w:p w:rsidR="00853A0D" w:rsidRPr="00967AB4" w:rsidRDefault="00853A0D" w:rsidP="00853A0D">
      <w:pPr>
        <w:spacing w:after="0"/>
        <w:jc w:val="both"/>
        <w:rPr>
          <w:rFonts w:ascii="Times New Roman" w:hAnsi="Times New Roman" w:cs="Times New Roman"/>
        </w:rPr>
      </w:pPr>
      <w:r w:rsidRPr="00967AB4">
        <w:rPr>
          <w:rFonts w:ascii="Times New Roman" w:hAnsi="Times New Roman" w:cs="Times New Roman"/>
        </w:rPr>
        <w:t>2. copia di un valido documento d’identità;</w:t>
      </w:r>
    </w:p>
    <w:p w:rsidR="00853A0D" w:rsidRPr="00967AB4" w:rsidRDefault="00853A0D" w:rsidP="00853A0D">
      <w:pPr>
        <w:spacing w:after="0"/>
        <w:jc w:val="both"/>
        <w:rPr>
          <w:rFonts w:ascii="Times New Roman" w:hAnsi="Times New Roman" w:cs="Times New Roman"/>
        </w:rPr>
      </w:pPr>
      <w:r w:rsidRPr="00967AB4">
        <w:rPr>
          <w:rFonts w:ascii="Times New Roman" w:hAnsi="Times New Roman" w:cs="Times New Roman"/>
        </w:rPr>
        <w:t>3.</w:t>
      </w:r>
      <w:r w:rsidR="0090246A">
        <w:rPr>
          <w:rFonts w:ascii="Times New Roman" w:hAnsi="Times New Roman" w:cs="Times New Roman"/>
        </w:rPr>
        <w:t xml:space="preserve"> </w:t>
      </w:r>
      <w:r w:rsidRPr="00967AB4">
        <w:rPr>
          <w:rFonts w:ascii="Times New Roman" w:hAnsi="Times New Roman" w:cs="Times New Roman"/>
        </w:rPr>
        <w:t xml:space="preserve">curriculum </w:t>
      </w:r>
      <w:r w:rsidR="000E2C7D">
        <w:rPr>
          <w:rFonts w:ascii="Times New Roman" w:hAnsi="Times New Roman" w:cs="Times New Roman"/>
        </w:rPr>
        <w:t>vitae</w:t>
      </w:r>
      <w:r w:rsidRPr="00967AB4">
        <w:rPr>
          <w:rFonts w:ascii="Times New Roman" w:hAnsi="Times New Roman" w:cs="Times New Roman"/>
        </w:rPr>
        <w:t xml:space="preserve"> che evidenzi le competenze e le esperienze maturate</w:t>
      </w:r>
      <w:r w:rsidR="00621F16">
        <w:rPr>
          <w:rFonts w:ascii="Times New Roman" w:hAnsi="Times New Roman" w:cs="Times New Roman"/>
        </w:rPr>
        <w:t>, debitamente datato e sottoscritto</w:t>
      </w:r>
      <w:r w:rsidRPr="00967AB4">
        <w:rPr>
          <w:rFonts w:ascii="Times New Roman" w:hAnsi="Times New Roman" w:cs="Times New Roman"/>
        </w:rPr>
        <w:t>;</w:t>
      </w:r>
    </w:p>
    <w:p w:rsidR="00853A0D" w:rsidRPr="00967AB4" w:rsidRDefault="00F56745" w:rsidP="00853A0D">
      <w:pPr>
        <w:spacing w:after="0"/>
        <w:jc w:val="both"/>
        <w:rPr>
          <w:rFonts w:ascii="Times New Roman" w:hAnsi="Times New Roman" w:cs="Times New Roman"/>
        </w:rPr>
      </w:pPr>
      <w:r w:rsidRPr="00967AB4">
        <w:rPr>
          <w:rFonts w:ascii="Times New Roman" w:hAnsi="Times New Roman" w:cs="Times New Roman"/>
        </w:rPr>
        <w:t>4</w:t>
      </w:r>
      <w:r w:rsidR="00853A0D" w:rsidRPr="00967AB4">
        <w:rPr>
          <w:rFonts w:ascii="Times New Roman" w:hAnsi="Times New Roman" w:cs="Times New Roman"/>
        </w:rPr>
        <w:t xml:space="preserve">. dichiarazione </w:t>
      </w:r>
      <w:r w:rsidR="0090246A">
        <w:rPr>
          <w:rFonts w:ascii="Times New Roman" w:hAnsi="Times New Roman" w:cs="Times New Roman"/>
        </w:rPr>
        <w:t>come da modulo allegato, debitamente datata e sottoscritta.</w:t>
      </w:r>
      <w:r w:rsidR="00853A0D" w:rsidRPr="00967AB4">
        <w:rPr>
          <w:rFonts w:ascii="Times New Roman" w:hAnsi="Times New Roman" w:cs="Times New Roman"/>
        </w:rPr>
        <w:t xml:space="preserve"> </w:t>
      </w:r>
    </w:p>
    <w:p w:rsidR="00853A0D" w:rsidRPr="00967AB4" w:rsidRDefault="00853A0D" w:rsidP="00853A0D">
      <w:pPr>
        <w:spacing w:after="0"/>
        <w:ind w:left="360"/>
        <w:jc w:val="both"/>
        <w:rPr>
          <w:rFonts w:ascii="Times New Roman" w:hAnsi="Times New Roman" w:cs="Times New Roman"/>
        </w:rPr>
      </w:pPr>
      <w:r w:rsidRPr="00967AB4">
        <w:rPr>
          <w:rFonts w:ascii="Times New Roman" w:hAnsi="Times New Roman" w:cs="Times New Roman"/>
        </w:rPr>
        <w:t xml:space="preserve">  </w:t>
      </w:r>
    </w:p>
    <w:p w:rsidR="00853A0D" w:rsidRPr="00967AB4" w:rsidRDefault="00853A0D" w:rsidP="00853A0D">
      <w:pPr>
        <w:spacing w:after="0"/>
        <w:jc w:val="both"/>
        <w:rPr>
          <w:rFonts w:ascii="Times New Roman" w:hAnsi="Times New Roman" w:cs="Times New Roman"/>
          <w:b/>
          <w:i/>
        </w:rPr>
      </w:pPr>
      <w:r w:rsidRPr="00967AB4">
        <w:rPr>
          <w:rFonts w:ascii="Times New Roman" w:hAnsi="Times New Roman" w:cs="Times New Roman"/>
          <w:b/>
          <w:i/>
        </w:rPr>
        <w:t>Valutazione dei candidati</w:t>
      </w:r>
    </w:p>
    <w:p w:rsidR="00853A0D" w:rsidRPr="00967AB4" w:rsidRDefault="00853A0D" w:rsidP="00853A0D">
      <w:pPr>
        <w:spacing w:after="0"/>
        <w:jc w:val="both"/>
        <w:rPr>
          <w:rFonts w:ascii="Times New Roman" w:hAnsi="Times New Roman" w:cs="Times New Roman"/>
        </w:rPr>
      </w:pPr>
      <w:r w:rsidRPr="00967AB4">
        <w:rPr>
          <w:rFonts w:ascii="Times New Roman" w:hAnsi="Times New Roman" w:cs="Times New Roman"/>
        </w:rPr>
        <w:t xml:space="preserve">La valutazione dei candidati sarà effettuata da un’apposita Commissione costituita da tre esperti, nominata con decreto </w:t>
      </w:r>
      <w:r w:rsidR="00197C79" w:rsidRPr="00967AB4">
        <w:rPr>
          <w:rFonts w:ascii="Times New Roman" w:hAnsi="Times New Roman" w:cs="Times New Roman"/>
        </w:rPr>
        <w:t>dal Ministro per le politiche giovanili e lo sport</w:t>
      </w:r>
      <w:r w:rsidRPr="00967AB4">
        <w:rPr>
          <w:rFonts w:ascii="Times New Roman" w:hAnsi="Times New Roman" w:cs="Times New Roman"/>
        </w:rPr>
        <w:t>.</w:t>
      </w:r>
    </w:p>
    <w:p w:rsidR="00853A0D" w:rsidRPr="00967AB4" w:rsidRDefault="00853A0D" w:rsidP="00853A0D">
      <w:pPr>
        <w:spacing w:after="0"/>
        <w:jc w:val="both"/>
        <w:rPr>
          <w:rFonts w:ascii="Times New Roman" w:hAnsi="Times New Roman" w:cs="Times New Roman"/>
        </w:rPr>
      </w:pPr>
      <w:r w:rsidRPr="00967AB4">
        <w:rPr>
          <w:rFonts w:ascii="Times New Roman" w:hAnsi="Times New Roman" w:cs="Times New Roman"/>
        </w:rPr>
        <w:t>I candidati in possesso dei requisiti e maggiormente qualificati potranno essere invitati dalla Commissione a sostenere un colloquio.</w:t>
      </w:r>
    </w:p>
    <w:p w:rsidR="00551EC0" w:rsidRPr="00967AB4" w:rsidRDefault="00875267" w:rsidP="00853A0D">
      <w:pPr>
        <w:spacing w:after="0"/>
        <w:jc w:val="both"/>
        <w:rPr>
          <w:rFonts w:ascii="Times New Roman" w:hAnsi="Times New Roman" w:cs="Times New Roman"/>
        </w:rPr>
      </w:pPr>
      <w:r w:rsidRPr="00967AB4">
        <w:rPr>
          <w:rFonts w:ascii="Times New Roman" w:hAnsi="Times New Roman" w:cs="Times New Roman"/>
        </w:rPr>
        <w:t>Alle predette unità di personale sarà attribuita</w:t>
      </w:r>
      <w:r w:rsidR="00F538B5" w:rsidRPr="00967AB4">
        <w:rPr>
          <w:rFonts w:ascii="Times New Roman" w:hAnsi="Times New Roman" w:cs="Times New Roman"/>
        </w:rPr>
        <w:t>, in riferimento alle funzioni loro assegnate, la posizione economica equiparata al personale di categoria A-F1 o B-F1 del comparto della Presidenza del Consiglio dei ministri</w:t>
      </w:r>
      <w:r w:rsidRPr="00967AB4">
        <w:rPr>
          <w:rFonts w:ascii="Times New Roman" w:hAnsi="Times New Roman" w:cs="Times New Roman"/>
        </w:rPr>
        <w:t xml:space="preserve">, con contratto a </w:t>
      </w:r>
      <w:r w:rsidR="00974D7B">
        <w:rPr>
          <w:rFonts w:ascii="Times New Roman" w:hAnsi="Times New Roman" w:cs="Times New Roman"/>
        </w:rPr>
        <w:t>termine secondo la normativa vigente in materia</w:t>
      </w:r>
      <w:r w:rsidR="00CA602B" w:rsidRPr="00967AB4">
        <w:rPr>
          <w:rFonts w:ascii="Times New Roman" w:hAnsi="Times New Roman" w:cs="Times New Roman"/>
        </w:rPr>
        <w:t>,</w:t>
      </w:r>
      <w:r w:rsidR="00F538B5" w:rsidRPr="00967AB4">
        <w:rPr>
          <w:rFonts w:ascii="Times New Roman" w:hAnsi="Times New Roman" w:cs="Times New Roman"/>
        </w:rPr>
        <w:t xml:space="preserve"> </w:t>
      </w:r>
      <w:r w:rsidR="00CA602B" w:rsidRPr="00967AB4">
        <w:rPr>
          <w:rFonts w:ascii="Times New Roman" w:hAnsi="Times New Roman" w:cs="Times New Roman"/>
        </w:rPr>
        <w:t xml:space="preserve">fatta salva la cessazione anticipata del rapporto lavorativo per </w:t>
      </w:r>
      <w:r w:rsidR="00F538B5" w:rsidRPr="00967AB4">
        <w:rPr>
          <w:rFonts w:ascii="Times New Roman" w:hAnsi="Times New Roman" w:cs="Times New Roman"/>
        </w:rPr>
        <w:t>scadenza del mandato del Governo in carica</w:t>
      </w:r>
      <w:r w:rsidR="00551EC0" w:rsidRPr="00967AB4">
        <w:rPr>
          <w:rFonts w:ascii="Times New Roman" w:hAnsi="Times New Roman" w:cs="Times New Roman"/>
        </w:rPr>
        <w:t>.</w:t>
      </w:r>
    </w:p>
    <w:p w:rsidR="00551EC0" w:rsidRPr="00967AB4" w:rsidRDefault="00551EC0" w:rsidP="00853A0D">
      <w:pPr>
        <w:spacing w:after="0"/>
        <w:jc w:val="both"/>
        <w:rPr>
          <w:rFonts w:ascii="Times New Roman" w:hAnsi="Times New Roman" w:cs="Times New Roman"/>
        </w:rPr>
      </w:pPr>
    </w:p>
    <w:p w:rsidR="00853A0D" w:rsidRPr="00967AB4" w:rsidRDefault="00853A0D" w:rsidP="00853A0D">
      <w:pPr>
        <w:spacing w:after="0"/>
        <w:jc w:val="both"/>
        <w:rPr>
          <w:rFonts w:ascii="Times New Roman" w:hAnsi="Times New Roman" w:cs="Times New Roman"/>
        </w:rPr>
      </w:pPr>
      <w:r w:rsidRPr="00967AB4">
        <w:rPr>
          <w:rFonts w:ascii="Times New Roman" w:hAnsi="Times New Roman" w:cs="Times New Roman"/>
        </w:rPr>
        <w:t xml:space="preserve">Il presente avviso è pubblicato sul sito del Governo. </w:t>
      </w:r>
    </w:p>
    <w:p w:rsidR="00A87E6D" w:rsidRPr="00967AB4" w:rsidRDefault="009A1646" w:rsidP="00A87E6D">
      <w:pPr>
        <w:spacing w:before="120" w:after="0" w:line="240" w:lineRule="auto"/>
        <w:ind w:right="283"/>
        <w:jc w:val="center"/>
        <w:rPr>
          <w:rFonts w:ascii="Times New Roman" w:eastAsia="Times New Roman" w:hAnsi="Times New Roman" w:cs="Times New Roman"/>
          <w:lang w:eastAsia="it-IT"/>
        </w:rPr>
      </w:pPr>
      <w:r w:rsidRPr="00967AB4">
        <w:rPr>
          <w:rFonts w:ascii="Times New Roman" w:eastAsia="Times New Roman" w:hAnsi="Times New Roman" w:cs="Times New Roman"/>
          <w:lang w:eastAsia="it-IT"/>
        </w:rPr>
        <w:tab/>
      </w:r>
      <w:r w:rsidRPr="00967AB4">
        <w:rPr>
          <w:rFonts w:ascii="Times New Roman" w:eastAsia="Times New Roman" w:hAnsi="Times New Roman" w:cs="Times New Roman"/>
          <w:lang w:eastAsia="it-IT"/>
        </w:rPr>
        <w:tab/>
      </w:r>
    </w:p>
    <w:p w:rsidR="009A1646" w:rsidRPr="00967AB4" w:rsidRDefault="0090246A" w:rsidP="00A87E6D">
      <w:pPr>
        <w:spacing w:before="120" w:after="0" w:line="240" w:lineRule="auto"/>
        <w:ind w:left="2552"/>
        <w:jc w:val="center"/>
        <w:rPr>
          <w:rFonts w:ascii="Times New Roman" w:eastAsia="Times New Roman" w:hAnsi="Times New Roman" w:cs="Times New Roman"/>
          <w:lang w:eastAsia="it-IT"/>
        </w:rPr>
      </w:pPr>
      <w:r>
        <w:rPr>
          <w:rFonts w:ascii="Times New Roman" w:eastAsia="Times New Roman" w:hAnsi="Times New Roman" w:cs="Times New Roman"/>
          <w:lang w:eastAsia="it-IT"/>
        </w:rPr>
        <w:t>LA COORDINATRICE DELLA STRUTTURA</w:t>
      </w:r>
    </w:p>
    <w:p w:rsidR="000D19EB" w:rsidRDefault="0090246A" w:rsidP="00A87E6D">
      <w:pPr>
        <w:spacing w:before="120" w:after="0" w:line="240" w:lineRule="auto"/>
        <w:ind w:left="2552"/>
        <w:jc w:val="center"/>
        <w:rPr>
          <w:rFonts w:ascii="Times New Roman" w:eastAsia="Times New Roman" w:hAnsi="Times New Roman" w:cs="Times New Roman"/>
          <w:lang w:eastAsia="it-IT"/>
        </w:rPr>
      </w:pPr>
      <w:r>
        <w:rPr>
          <w:rFonts w:ascii="Times New Roman" w:eastAsia="Times New Roman" w:hAnsi="Times New Roman" w:cs="Times New Roman"/>
          <w:lang w:eastAsia="it-IT"/>
        </w:rPr>
        <w:t>Dott.ssa Mariangela Valenti</w:t>
      </w:r>
    </w:p>
    <w:p w:rsidR="000D19EB" w:rsidRDefault="000D19EB">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0D19EB" w:rsidRDefault="000D19EB" w:rsidP="000D19EB">
      <w:pPr>
        <w:pStyle w:val="Titolo"/>
        <w:rPr>
          <w:rFonts w:ascii="Times New Roman" w:hAnsi="Times New Roman"/>
          <w:sz w:val="22"/>
          <w:szCs w:val="22"/>
        </w:rPr>
      </w:pPr>
      <w:r>
        <w:rPr>
          <w:rFonts w:ascii="Times New Roman" w:hAnsi="Times New Roman"/>
          <w:sz w:val="22"/>
          <w:szCs w:val="22"/>
        </w:rPr>
        <w:lastRenderedPageBreak/>
        <w:t>MODULO ALLEGATO</w:t>
      </w:r>
    </w:p>
    <w:p w:rsidR="000D19EB" w:rsidRDefault="000D19EB" w:rsidP="000D19EB">
      <w:pPr>
        <w:pStyle w:val="Titolo"/>
        <w:rPr>
          <w:rFonts w:ascii="Times New Roman" w:hAnsi="Times New Roman"/>
          <w:sz w:val="22"/>
          <w:szCs w:val="22"/>
        </w:rPr>
      </w:pPr>
    </w:p>
    <w:p w:rsidR="000D19EB" w:rsidRDefault="000D19EB" w:rsidP="000D19EB">
      <w:pPr>
        <w:pStyle w:val="Titolo"/>
        <w:rPr>
          <w:rFonts w:ascii="Times New Roman" w:hAnsi="Times New Roman"/>
          <w:sz w:val="22"/>
          <w:szCs w:val="22"/>
        </w:rPr>
      </w:pPr>
      <w:r>
        <w:rPr>
          <w:rFonts w:ascii="Times New Roman" w:hAnsi="Times New Roman"/>
          <w:sz w:val="22"/>
          <w:szCs w:val="22"/>
        </w:rPr>
        <w:t>DICHIARAZIONE CON VALORE DI AUTOCERTIFICAZIONE</w:t>
      </w:r>
    </w:p>
    <w:p w:rsidR="000D19EB" w:rsidRDefault="000D19EB" w:rsidP="000D19EB">
      <w:pPr>
        <w:jc w:val="center"/>
        <w:rPr>
          <w:rFonts w:ascii="Times New Roman" w:hAnsi="Times New Roman"/>
        </w:rPr>
      </w:pPr>
      <w:r>
        <w:rPr>
          <w:rFonts w:ascii="Times New Roman" w:hAnsi="Times New Roman"/>
        </w:rPr>
        <w:t>(art.  46 del D.P.R. 28 dicembre 2000.n. 445)</w:t>
      </w:r>
    </w:p>
    <w:p w:rsidR="000D19EB" w:rsidRDefault="000D19EB" w:rsidP="000D19EB">
      <w:pPr>
        <w:jc w:val="both"/>
        <w:rPr>
          <w:rFonts w:ascii="Times New Roman" w:hAnsi="Times New Roman"/>
        </w:rPr>
      </w:pPr>
    </w:p>
    <w:p w:rsidR="000D19EB" w:rsidRDefault="000D19EB" w:rsidP="000D19EB">
      <w:pPr>
        <w:spacing w:line="480" w:lineRule="auto"/>
        <w:jc w:val="both"/>
        <w:rPr>
          <w:rFonts w:ascii="Times New Roman" w:hAnsi="Times New Roman"/>
        </w:rPr>
      </w:pPr>
      <w:r>
        <w:rPr>
          <w:rFonts w:ascii="Times New Roman" w:hAnsi="Times New Roman"/>
        </w:rPr>
        <w:t>Il/la sottoscritto/a __________________________________________________ nato/a a _________________________________il ___________________ residente a _________________________________ in via  ________________________________________________  cell______________________________________</w:t>
      </w:r>
    </w:p>
    <w:p w:rsidR="000D19EB" w:rsidRDefault="000D19EB" w:rsidP="000D19EB">
      <w:pPr>
        <w:pStyle w:val="NormaleWeb"/>
        <w:rPr>
          <w:sz w:val="22"/>
          <w:szCs w:val="22"/>
        </w:rPr>
      </w:pPr>
      <w:r>
        <w:rPr>
          <w:sz w:val="22"/>
          <w:szCs w:val="22"/>
        </w:rPr>
        <w:t>a conoscenza di quanto prescritto dall’art. 76 del D.P.R. 28/12/2000, n. 445, sulla responsabilità penale cui può andare incontro in caso di dichiarazioni mendaci, ai sensi e per gli effetti di cui all’art. 46 del citato D.P.R. n. 445/2000 e sotto la propria personale responsabilità</w:t>
      </w:r>
    </w:p>
    <w:p w:rsidR="000D19EB" w:rsidRDefault="000D19EB" w:rsidP="000D19EB">
      <w:pPr>
        <w:jc w:val="center"/>
        <w:rPr>
          <w:rFonts w:ascii="Times New Roman" w:hAnsi="Times New Roman"/>
          <w:bCs/>
        </w:rPr>
      </w:pPr>
      <w:r>
        <w:rPr>
          <w:rFonts w:ascii="Times New Roman" w:hAnsi="Times New Roman"/>
          <w:bCs/>
        </w:rPr>
        <w:t>DICHIARA</w:t>
      </w:r>
    </w:p>
    <w:p w:rsidR="000D19EB" w:rsidRDefault="000D19EB" w:rsidP="000D19EB">
      <w:pPr>
        <w:pStyle w:val="Paragrafoelenco"/>
        <w:numPr>
          <w:ilvl w:val="0"/>
          <w:numId w:val="9"/>
        </w:numPr>
        <w:tabs>
          <w:tab w:val="left" w:pos="284"/>
          <w:tab w:val="left" w:pos="426"/>
        </w:tabs>
        <w:spacing w:after="0"/>
        <w:ind w:left="142" w:firstLine="0"/>
        <w:jc w:val="both"/>
        <w:rPr>
          <w:rFonts w:ascii="Times New Roman" w:hAnsi="Times New Roman"/>
        </w:rPr>
      </w:pPr>
      <w:r>
        <w:t xml:space="preserve"> l’</w:t>
      </w:r>
      <w:r>
        <w:rPr>
          <w:rFonts w:ascii="Times New Roman" w:hAnsi="Times New Roman"/>
        </w:rPr>
        <w:t xml:space="preserve">assenza di provvedimenti, a proprio carico, di destituzione o dispensa dall’impiego presso una pubblica amministrazione per persistente insufficiente rendimento, nonché l’assenza di dichiarazioni di decadenza da un impiego statale, ai sensi dell'articolo 127, primo comma, lettera d), del testo unico delle disposizioni concernenti lo statuto degli impiegati civili dello Stato, approvato con D.P.R. 10 gennaio 1957, n. 3, e ai sensi delle corrispondenti disposizioni di legge e dei contratti collettivi nazionali di lavoro relativi al personale dei vari comparti; </w:t>
      </w:r>
    </w:p>
    <w:p w:rsidR="000D19EB" w:rsidRDefault="000D19EB" w:rsidP="000D19EB">
      <w:pPr>
        <w:pStyle w:val="Paragrafoelenco"/>
        <w:numPr>
          <w:ilvl w:val="0"/>
          <w:numId w:val="9"/>
        </w:numPr>
        <w:tabs>
          <w:tab w:val="left" w:pos="284"/>
          <w:tab w:val="left" w:pos="426"/>
        </w:tabs>
        <w:spacing w:after="0"/>
        <w:ind w:left="142" w:firstLine="0"/>
        <w:jc w:val="both"/>
        <w:rPr>
          <w:rFonts w:ascii="Times New Roman" w:hAnsi="Times New Roman"/>
        </w:rPr>
      </w:pPr>
      <w:r>
        <w:rPr>
          <w:rFonts w:ascii="Times New Roman" w:hAnsi="Times New Roman"/>
        </w:rPr>
        <w:t xml:space="preserve">il possesso dei requisiti morali e di condotta di cui all’articolo 26 della legge 1 febbraio 1989, n. 53; </w:t>
      </w:r>
    </w:p>
    <w:p w:rsidR="000D19EB" w:rsidRDefault="000D19EB" w:rsidP="000D19EB">
      <w:pPr>
        <w:pStyle w:val="Paragrafoelenco"/>
        <w:numPr>
          <w:ilvl w:val="0"/>
          <w:numId w:val="9"/>
        </w:numPr>
        <w:tabs>
          <w:tab w:val="left" w:pos="284"/>
          <w:tab w:val="left" w:pos="426"/>
        </w:tabs>
        <w:spacing w:after="0"/>
        <w:ind w:left="142" w:firstLine="0"/>
        <w:jc w:val="both"/>
        <w:rPr>
          <w:rFonts w:ascii="Times New Roman" w:hAnsi="Times New Roman"/>
        </w:rPr>
      </w:pPr>
      <w:r>
        <w:rPr>
          <w:rFonts w:ascii="Times New Roman" w:hAnsi="Times New Roman"/>
        </w:rPr>
        <w:t>l’insussistenza di situazioni di incompatibilità e inconferibilità previste dal decreto legislativo  n. 39 del 2013;</w:t>
      </w:r>
    </w:p>
    <w:p w:rsidR="000D19EB" w:rsidRPr="00980A7E" w:rsidRDefault="000D19EB" w:rsidP="000D19EB">
      <w:pPr>
        <w:pStyle w:val="Paragrafoelenco"/>
        <w:spacing w:after="0"/>
        <w:ind w:left="0"/>
        <w:jc w:val="both"/>
        <w:rPr>
          <w:rFonts w:ascii="Times New Roman" w:hAnsi="Times New Roman"/>
        </w:rPr>
      </w:pPr>
    </w:p>
    <w:p w:rsidR="000D19EB" w:rsidRDefault="000D19EB" w:rsidP="000D19EB">
      <w:pPr>
        <w:pStyle w:val="Paragrafoelenco"/>
        <w:spacing w:after="0"/>
        <w:ind w:left="0"/>
        <w:jc w:val="both"/>
        <w:rPr>
          <w:rFonts w:ascii="Times New Roman" w:hAnsi="Times New Roman"/>
        </w:rPr>
      </w:pPr>
      <w:r w:rsidRPr="00980A7E">
        <w:rPr>
          <w:rFonts w:ascii="Times New Roman" w:hAnsi="Times New Roman"/>
        </w:rPr>
        <w:t xml:space="preserve">Il/la sottoscritto/a </w:t>
      </w:r>
      <w:r>
        <w:rPr>
          <w:rFonts w:ascii="Times New Roman" w:hAnsi="Times New Roman"/>
        </w:rPr>
        <w:t xml:space="preserve">autorizza al trattamento dei dati, ai sensi del decreto legislativo 30 giugno 2003 n. 196 e del Regolamento UE 2016/679; </w:t>
      </w:r>
    </w:p>
    <w:p w:rsidR="000D19EB" w:rsidRDefault="000D19EB" w:rsidP="000D19EB">
      <w:pPr>
        <w:pStyle w:val="Paragrafoelenco"/>
        <w:spacing w:after="0"/>
        <w:ind w:left="0"/>
        <w:jc w:val="both"/>
        <w:rPr>
          <w:rFonts w:ascii="Times New Roman" w:hAnsi="Times New Roman"/>
        </w:rPr>
      </w:pPr>
    </w:p>
    <w:p w:rsidR="000D19EB" w:rsidRDefault="00980A7E" w:rsidP="000D19EB">
      <w:pPr>
        <w:pStyle w:val="Paragrafoelenco"/>
        <w:numPr>
          <w:ilvl w:val="0"/>
          <w:numId w:val="12"/>
        </w:numPr>
        <w:spacing w:after="0"/>
        <w:jc w:val="both"/>
        <w:rPr>
          <w:rFonts w:ascii="Times New Roman" w:hAnsi="Times New Roman"/>
        </w:rPr>
      </w:pPr>
      <w:r>
        <w:rPr>
          <w:rFonts w:ascii="Times New Roman" w:hAnsi="Times New Roman"/>
        </w:rPr>
        <w:t>dà</w:t>
      </w:r>
      <w:r w:rsidR="000D19EB">
        <w:rPr>
          <w:rFonts w:ascii="Times New Roman" w:hAnsi="Times New Roman"/>
        </w:rPr>
        <w:t xml:space="preserve"> l’assenso alla pubblicazione del proprio nominativo, quale candidato alla selezione, sul sito del Governo </w:t>
      </w:r>
      <w:r w:rsidR="000D19EB">
        <w:rPr>
          <w:i/>
        </w:rPr>
        <w:t>(barrare - facoltativo)</w:t>
      </w:r>
      <w:r w:rsidR="000D19EB">
        <w:t>.</w:t>
      </w:r>
    </w:p>
    <w:p w:rsidR="000D19EB" w:rsidRDefault="000D19EB" w:rsidP="000D19EB"/>
    <w:p w:rsidR="000D19EB" w:rsidRDefault="000D19EB" w:rsidP="000D19EB">
      <w:pPr>
        <w:pStyle w:val="Paragrafoelenco"/>
        <w:spacing w:after="0"/>
        <w:ind w:left="0"/>
        <w:jc w:val="both"/>
        <w:rPr>
          <w:rFonts w:ascii="Times New Roman" w:hAnsi="Times New Roman"/>
        </w:rPr>
      </w:pPr>
      <w:r>
        <w:rPr>
          <w:rFonts w:ascii="Times New Roman" w:hAnsi="Times New Roman"/>
        </w:rPr>
        <w:t>Luogo e Data ……………………..……………</w:t>
      </w:r>
    </w:p>
    <w:p w:rsidR="000D19EB" w:rsidRDefault="000D19EB" w:rsidP="000D19EB">
      <w:pPr>
        <w:pStyle w:val="NormaleWeb"/>
        <w:ind w:left="5245"/>
        <w:jc w:val="both"/>
        <w:rPr>
          <w:b/>
          <w:sz w:val="22"/>
          <w:szCs w:val="22"/>
        </w:rPr>
      </w:pPr>
      <w:r>
        <w:rPr>
          <w:b/>
          <w:sz w:val="22"/>
          <w:szCs w:val="22"/>
        </w:rPr>
        <w:t>_______________________________________</w:t>
      </w:r>
    </w:p>
    <w:p w:rsidR="00BA5AA8" w:rsidRPr="00967AB4" w:rsidRDefault="000D19EB" w:rsidP="000D19EB">
      <w:pPr>
        <w:pStyle w:val="NormaleWeb"/>
        <w:ind w:left="5245"/>
        <w:jc w:val="both"/>
      </w:pPr>
      <w:r>
        <w:rPr>
          <w:b/>
          <w:sz w:val="22"/>
          <w:szCs w:val="22"/>
        </w:rPr>
        <w:t>Firma del/la dichiarante (per esteso e leggibile)</w:t>
      </w:r>
    </w:p>
    <w:sectPr w:rsidR="00BA5AA8" w:rsidRPr="00967AB4" w:rsidSect="000D19EB">
      <w:headerReference w:type="default" r:id="rId10"/>
      <w:footerReference w:type="default" r:id="rId11"/>
      <w:headerReference w:type="first" r:id="rId12"/>
      <w:pgSz w:w="11906" w:h="16838"/>
      <w:pgMar w:top="3119" w:right="1133" w:bottom="1418" w:left="851" w:header="426"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C6" w:rsidRDefault="003141C6" w:rsidP="00D619C3">
      <w:pPr>
        <w:spacing w:after="0" w:line="240" w:lineRule="auto"/>
      </w:pPr>
      <w:r>
        <w:separator/>
      </w:r>
    </w:p>
  </w:endnote>
  <w:endnote w:type="continuationSeparator" w:id="0">
    <w:p w:rsidR="003141C6" w:rsidRDefault="003141C6" w:rsidP="00D6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2436"/>
      <w:docPartObj>
        <w:docPartGallery w:val="Page Numbers (Bottom of Page)"/>
        <w:docPartUnique/>
      </w:docPartObj>
    </w:sdtPr>
    <w:sdtEndPr/>
    <w:sdtContent>
      <w:p w:rsidR="004B5406" w:rsidRDefault="004B5406">
        <w:pPr>
          <w:pStyle w:val="Pidipagina"/>
          <w:jc w:val="right"/>
        </w:pPr>
        <w:r>
          <w:fldChar w:fldCharType="begin"/>
        </w:r>
        <w:r>
          <w:instrText>PAGE   \* MERGEFORMAT</w:instrText>
        </w:r>
        <w:r>
          <w:fldChar w:fldCharType="separate"/>
        </w:r>
        <w:r w:rsidR="00EE32DC">
          <w:rPr>
            <w:noProof/>
          </w:rPr>
          <w:t>4</w:t>
        </w:r>
        <w:r>
          <w:fldChar w:fldCharType="end"/>
        </w:r>
      </w:p>
    </w:sdtContent>
  </w:sdt>
  <w:p w:rsidR="004B5406" w:rsidRDefault="004B54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C6" w:rsidRDefault="003141C6" w:rsidP="00D619C3">
      <w:pPr>
        <w:spacing w:after="0" w:line="240" w:lineRule="auto"/>
      </w:pPr>
      <w:r>
        <w:separator/>
      </w:r>
    </w:p>
  </w:footnote>
  <w:footnote w:type="continuationSeparator" w:id="0">
    <w:p w:rsidR="003141C6" w:rsidRDefault="003141C6" w:rsidP="00D6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C3" w:rsidRDefault="00D619C3" w:rsidP="00D619C3">
    <w:pPr>
      <w:pStyle w:val="Titoloindice"/>
      <w:tabs>
        <w:tab w:val="clear" w:pos="709"/>
      </w:tabs>
      <w:spacing w:before="0"/>
      <w:ind w:firstLine="0"/>
      <w:jc w:val="center"/>
      <w:outlineLvl w:val="0"/>
      <w:rPr>
        <w:rFonts w:ascii="Kunstler Script" w:hAnsi="Kunstler Script"/>
        <w:bCs/>
        <w:color w:val="0F243E"/>
        <w:sz w:val="76"/>
        <w:szCs w:val="76"/>
      </w:rPr>
    </w:pPr>
    <w:r>
      <w:rPr>
        <w:noProof/>
      </w:rPr>
      <w:drawing>
        <wp:inline distT="0" distB="0" distL="0" distR="0" wp14:anchorId="168448E4" wp14:editId="6BED0567">
          <wp:extent cx="398721" cy="457200"/>
          <wp:effectExtent l="0" t="0" r="1905" b="0"/>
          <wp:docPr id="4" name="Immagine 4" descr="Logo_Presidenza_della_Repubblica_Italiana_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Presidenza_della_Repubblica_Italiana_ST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8721" cy="457200"/>
                  </a:xfrm>
                  <a:prstGeom prst="rect">
                    <a:avLst/>
                  </a:prstGeom>
                  <a:noFill/>
                  <a:ln>
                    <a:noFill/>
                  </a:ln>
                </pic:spPr>
              </pic:pic>
            </a:graphicData>
          </a:graphic>
        </wp:inline>
      </w:drawing>
    </w:r>
  </w:p>
  <w:p w:rsidR="00D619C3" w:rsidRDefault="00D619C3" w:rsidP="00D619C3">
    <w:pPr>
      <w:pStyle w:val="Titoloindice"/>
      <w:tabs>
        <w:tab w:val="clear" w:pos="709"/>
      </w:tabs>
      <w:spacing w:before="0"/>
      <w:ind w:firstLine="0"/>
      <w:jc w:val="center"/>
      <w:outlineLvl w:val="0"/>
      <w:rPr>
        <w:rFonts w:ascii="Kunstler Script" w:hAnsi="Kunstler Script"/>
        <w:bCs/>
        <w:color w:val="0F243E"/>
        <w:sz w:val="100"/>
        <w:szCs w:val="100"/>
      </w:rPr>
    </w:pPr>
    <w:r w:rsidRPr="00D619C3">
      <w:rPr>
        <w:rFonts w:ascii="Kunstler Script" w:hAnsi="Kunstler Script"/>
        <w:bCs/>
        <w:color w:val="0F243E"/>
        <w:sz w:val="100"/>
        <w:szCs w:val="100"/>
      </w:rPr>
      <w:t>Presidenza del Consiglio dei Ministri</w:t>
    </w:r>
  </w:p>
  <w:p w:rsidR="00CB2A3E" w:rsidRDefault="00CB2A3E" w:rsidP="00CB2A3E">
    <w:pPr>
      <w:pStyle w:val="Titoloindice"/>
      <w:tabs>
        <w:tab w:val="clear" w:pos="709"/>
      </w:tabs>
      <w:spacing w:before="0"/>
      <w:ind w:firstLine="0"/>
      <w:jc w:val="center"/>
      <w:outlineLvl w:val="0"/>
      <w:rPr>
        <w:rFonts w:ascii="Baskerville Old Face" w:hAnsi="Baskerville Old Face"/>
        <w:bCs/>
        <w:smallCaps/>
        <w:color w:val="0F243E"/>
        <w:sz w:val="28"/>
        <w:szCs w:val="28"/>
      </w:rPr>
    </w:pPr>
    <w:r w:rsidRPr="00CB2A3E">
      <w:rPr>
        <w:rFonts w:ascii="Baskerville Old Face" w:hAnsi="Baskerville Old Face"/>
        <w:bCs/>
        <w:smallCaps/>
        <w:color w:val="0F243E"/>
        <w:sz w:val="28"/>
        <w:szCs w:val="28"/>
      </w:rPr>
      <w:t xml:space="preserve">Struttura di missione per gli anniversari nazionali </w:t>
    </w:r>
  </w:p>
  <w:p w:rsidR="00CB2A3E" w:rsidRPr="00CB2A3E" w:rsidRDefault="00CB2A3E" w:rsidP="00CB2A3E">
    <w:pPr>
      <w:pStyle w:val="Titoloindice"/>
      <w:tabs>
        <w:tab w:val="clear" w:pos="709"/>
      </w:tabs>
      <w:spacing w:before="0"/>
      <w:ind w:firstLine="0"/>
      <w:jc w:val="center"/>
      <w:outlineLvl w:val="0"/>
      <w:rPr>
        <w:rFonts w:ascii="Baskerville Old Face" w:hAnsi="Baskerville Old Face"/>
        <w:bCs/>
        <w:smallCaps/>
        <w:color w:val="0F243E"/>
        <w:sz w:val="28"/>
        <w:szCs w:val="28"/>
      </w:rPr>
    </w:pPr>
    <w:r w:rsidRPr="00CB2A3E">
      <w:rPr>
        <w:rFonts w:ascii="Baskerville Old Face" w:hAnsi="Baskerville Old Face"/>
        <w:bCs/>
        <w:smallCaps/>
        <w:color w:val="0F243E"/>
        <w:sz w:val="28"/>
        <w:szCs w:val="28"/>
      </w:rPr>
      <w:t>e gli eventi sportivi nazionali e internazionali</w:t>
    </w:r>
  </w:p>
  <w:p w:rsidR="00CB2A3E" w:rsidRPr="00CB2A3E" w:rsidRDefault="00CB2A3E" w:rsidP="00CB2A3E">
    <w:pPr>
      <w:pStyle w:val="Indice1"/>
      <w:rPr>
        <w:lang w:eastAsia="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94" w:rsidRDefault="008C3B94" w:rsidP="008C3B94">
    <w:pPr>
      <w:pStyle w:val="Titoloindice"/>
      <w:tabs>
        <w:tab w:val="clear" w:pos="709"/>
      </w:tabs>
      <w:spacing w:before="0"/>
      <w:ind w:firstLine="0"/>
      <w:jc w:val="center"/>
      <w:outlineLvl w:val="0"/>
      <w:rPr>
        <w:rFonts w:ascii="Kunstler Script" w:hAnsi="Kunstler Script"/>
        <w:bCs/>
        <w:color w:val="0F243E"/>
        <w:sz w:val="76"/>
        <w:szCs w:val="76"/>
      </w:rPr>
    </w:pPr>
    <w:r>
      <w:rPr>
        <w:noProof/>
      </w:rPr>
      <w:drawing>
        <wp:inline distT="0" distB="0" distL="0" distR="0" wp14:anchorId="264ED7C4" wp14:editId="39B83087">
          <wp:extent cx="398721" cy="457200"/>
          <wp:effectExtent l="0" t="0" r="1905" b="0"/>
          <wp:docPr id="1" name="Immagine 1" descr="Logo_Presidenza_della_Repubblica_Italiana_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Presidenza_della_Repubblica_Italiana_ST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8721" cy="457200"/>
                  </a:xfrm>
                  <a:prstGeom prst="rect">
                    <a:avLst/>
                  </a:prstGeom>
                  <a:noFill/>
                  <a:ln>
                    <a:noFill/>
                  </a:ln>
                </pic:spPr>
              </pic:pic>
            </a:graphicData>
          </a:graphic>
        </wp:inline>
      </w:drawing>
    </w:r>
  </w:p>
  <w:p w:rsidR="008C3B94" w:rsidRDefault="008C3B94" w:rsidP="008C3B94">
    <w:pPr>
      <w:pStyle w:val="Titoloindice"/>
      <w:tabs>
        <w:tab w:val="clear" w:pos="709"/>
      </w:tabs>
      <w:spacing w:before="0"/>
      <w:ind w:firstLine="0"/>
      <w:jc w:val="center"/>
      <w:outlineLvl w:val="0"/>
      <w:rPr>
        <w:rFonts w:ascii="Kunstler Script" w:hAnsi="Kunstler Script"/>
        <w:bCs/>
        <w:color w:val="0F243E"/>
        <w:sz w:val="100"/>
        <w:szCs w:val="100"/>
      </w:rPr>
    </w:pPr>
    <w:r w:rsidRPr="00D619C3">
      <w:rPr>
        <w:rFonts w:ascii="Kunstler Script" w:hAnsi="Kunstler Script"/>
        <w:bCs/>
        <w:color w:val="0F243E"/>
        <w:sz w:val="100"/>
        <w:szCs w:val="100"/>
      </w:rPr>
      <w:t>Presidenza del Consiglio dei Ministri</w:t>
    </w:r>
  </w:p>
  <w:p w:rsidR="008C3B94" w:rsidRDefault="008C3B94" w:rsidP="008C3B94">
    <w:pPr>
      <w:pStyle w:val="Titoloindice"/>
      <w:tabs>
        <w:tab w:val="clear" w:pos="709"/>
      </w:tabs>
      <w:spacing w:before="0"/>
      <w:ind w:firstLine="0"/>
      <w:jc w:val="center"/>
      <w:outlineLvl w:val="0"/>
      <w:rPr>
        <w:rFonts w:ascii="Baskerville Old Face" w:hAnsi="Baskerville Old Face"/>
        <w:bCs/>
        <w:smallCaps/>
        <w:color w:val="0F243E"/>
        <w:sz w:val="28"/>
        <w:szCs w:val="28"/>
      </w:rPr>
    </w:pPr>
    <w:r w:rsidRPr="00CB2A3E">
      <w:rPr>
        <w:rFonts w:ascii="Baskerville Old Face" w:hAnsi="Baskerville Old Face"/>
        <w:bCs/>
        <w:smallCaps/>
        <w:color w:val="0F243E"/>
        <w:sz w:val="28"/>
        <w:szCs w:val="28"/>
      </w:rPr>
      <w:t xml:space="preserve">Struttura di missione per gli anniversari nazionali </w:t>
    </w:r>
  </w:p>
  <w:p w:rsidR="008C3B94" w:rsidRPr="00CB2A3E" w:rsidRDefault="008C3B94" w:rsidP="008C3B94">
    <w:pPr>
      <w:pStyle w:val="Titoloindice"/>
      <w:tabs>
        <w:tab w:val="clear" w:pos="709"/>
      </w:tabs>
      <w:spacing w:before="0"/>
      <w:ind w:firstLine="0"/>
      <w:jc w:val="center"/>
      <w:outlineLvl w:val="0"/>
      <w:rPr>
        <w:rFonts w:ascii="Baskerville Old Face" w:hAnsi="Baskerville Old Face"/>
        <w:bCs/>
        <w:smallCaps/>
        <w:color w:val="0F243E"/>
        <w:sz w:val="28"/>
        <w:szCs w:val="28"/>
      </w:rPr>
    </w:pPr>
    <w:r w:rsidRPr="00CB2A3E">
      <w:rPr>
        <w:rFonts w:ascii="Baskerville Old Face" w:hAnsi="Baskerville Old Face"/>
        <w:bCs/>
        <w:smallCaps/>
        <w:color w:val="0F243E"/>
        <w:sz w:val="28"/>
        <w:szCs w:val="28"/>
      </w:rPr>
      <w:t>e gli eventi sportivi nazionali e internazionali</w:t>
    </w:r>
  </w:p>
  <w:p w:rsidR="000D19EB" w:rsidRDefault="000D19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074"/>
    <w:multiLevelType w:val="hybridMultilevel"/>
    <w:tmpl w:val="3A425046"/>
    <w:lvl w:ilvl="0" w:tplc="0410000B">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FEC7FB9"/>
    <w:multiLevelType w:val="hybridMultilevel"/>
    <w:tmpl w:val="A9E68EBA"/>
    <w:lvl w:ilvl="0" w:tplc="06AE8CFA">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356F2C"/>
    <w:multiLevelType w:val="hybridMultilevel"/>
    <w:tmpl w:val="4802E972"/>
    <w:lvl w:ilvl="0" w:tplc="A4003BD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533DFE"/>
    <w:multiLevelType w:val="multilevel"/>
    <w:tmpl w:val="852A29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902B75"/>
    <w:multiLevelType w:val="multilevel"/>
    <w:tmpl w:val="E2FE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B6A9D"/>
    <w:multiLevelType w:val="hybridMultilevel"/>
    <w:tmpl w:val="B38ECB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8CD311B"/>
    <w:multiLevelType w:val="hybridMultilevel"/>
    <w:tmpl w:val="0BE8385E"/>
    <w:lvl w:ilvl="0" w:tplc="C38099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0777EC"/>
    <w:multiLevelType w:val="hybridMultilevel"/>
    <w:tmpl w:val="D17036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E54121D"/>
    <w:multiLevelType w:val="hybridMultilevel"/>
    <w:tmpl w:val="73A4F0AE"/>
    <w:lvl w:ilvl="0" w:tplc="67468216">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366161"/>
    <w:multiLevelType w:val="multilevel"/>
    <w:tmpl w:val="297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2"/>
  </w:num>
  <w:num w:numId="5">
    <w:abstractNumId w:val="4"/>
  </w:num>
  <w:num w:numId="6">
    <w:abstractNumId w:val="9"/>
  </w:num>
  <w:num w:numId="7">
    <w:abstractNumId w:val="7"/>
  </w:num>
  <w:num w:numId="8">
    <w:abstractNumId w:val="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0B"/>
    <w:rsid w:val="00032BD3"/>
    <w:rsid w:val="000341C9"/>
    <w:rsid w:val="00092CBC"/>
    <w:rsid w:val="000C5A01"/>
    <w:rsid w:val="000D19EB"/>
    <w:rsid w:val="000E2C7D"/>
    <w:rsid w:val="00103FF3"/>
    <w:rsid w:val="00104C8A"/>
    <w:rsid w:val="00136008"/>
    <w:rsid w:val="00137E9E"/>
    <w:rsid w:val="00150301"/>
    <w:rsid w:val="001614EB"/>
    <w:rsid w:val="00197C79"/>
    <w:rsid w:val="001B4E58"/>
    <w:rsid w:val="001C3DFA"/>
    <w:rsid w:val="001F1DD0"/>
    <w:rsid w:val="00204137"/>
    <w:rsid w:val="00204E0D"/>
    <w:rsid w:val="00207151"/>
    <w:rsid w:val="002077F3"/>
    <w:rsid w:val="002113B9"/>
    <w:rsid w:val="00212042"/>
    <w:rsid w:val="00220316"/>
    <w:rsid w:val="0027403B"/>
    <w:rsid w:val="00296AD9"/>
    <w:rsid w:val="002A103C"/>
    <w:rsid w:val="002B2B1D"/>
    <w:rsid w:val="00307652"/>
    <w:rsid w:val="00310DA6"/>
    <w:rsid w:val="003141C6"/>
    <w:rsid w:val="00347D20"/>
    <w:rsid w:val="0039594B"/>
    <w:rsid w:val="003B4A02"/>
    <w:rsid w:val="003C23A1"/>
    <w:rsid w:val="003D09EE"/>
    <w:rsid w:val="003D25DA"/>
    <w:rsid w:val="003E62F6"/>
    <w:rsid w:val="0042321F"/>
    <w:rsid w:val="004301DE"/>
    <w:rsid w:val="00442E05"/>
    <w:rsid w:val="00476005"/>
    <w:rsid w:val="00481F3D"/>
    <w:rsid w:val="00486C10"/>
    <w:rsid w:val="00497C81"/>
    <w:rsid w:val="004B5406"/>
    <w:rsid w:val="004B5CED"/>
    <w:rsid w:val="004F7F4C"/>
    <w:rsid w:val="005129F5"/>
    <w:rsid w:val="00551EC0"/>
    <w:rsid w:val="0055621E"/>
    <w:rsid w:val="00565FBB"/>
    <w:rsid w:val="0058292E"/>
    <w:rsid w:val="005C13DF"/>
    <w:rsid w:val="005D164F"/>
    <w:rsid w:val="005D509A"/>
    <w:rsid w:val="00621F16"/>
    <w:rsid w:val="006D122A"/>
    <w:rsid w:val="006D2E40"/>
    <w:rsid w:val="006E74AC"/>
    <w:rsid w:val="007216EE"/>
    <w:rsid w:val="00730E01"/>
    <w:rsid w:val="00732060"/>
    <w:rsid w:val="007668CE"/>
    <w:rsid w:val="007A4B58"/>
    <w:rsid w:val="007B09FE"/>
    <w:rsid w:val="007F02E5"/>
    <w:rsid w:val="00806066"/>
    <w:rsid w:val="0081722D"/>
    <w:rsid w:val="00853A0D"/>
    <w:rsid w:val="00860B40"/>
    <w:rsid w:val="00873A55"/>
    <w:rsid w:val="00873D1D"/>
    <w:rsid w:val="00875267"/>
    <w:rsid w:val="008A6EFC"/>
    <w:rsid w:val="008C3585"/>
    <w:rsid w:val="008C3B94"/>
    <w:rsid w:val="008D0F30"/>
    <w:rsid w:val="0090246A"/>
    <w:rsid w:val="00931E24"/>
    <w:rsid w:val="00934592"/>
    <w:rsid w:val="009462AA"/>
    <w:rsid w:val="009613EC"/>
    <w:rsid w:val="00967AB4"/>
    <w:rsid w:val="00974D7B"/>
    <w:rsid w:val="00980A7E"/>
    <w:rsid w:val="00990DAC"/>
    <w:rsid w:val="009A1646"/>
    <w:rsid w:val="00A015A0"/>
    <w:rsid w:val="00A54E38"/>
    <w:rsid w:val="00A74650"/>
    <w:rsid w:val="00A85F0B"/>
    <w:rsid w:val="00A87E6D"/>
    <w:rsid w:val="00B01CEB"/>
    <w:rsid w:val="00B72ECC"/>
    <w:rsid w:val="00B73E68"/>
    <w:rsid w:val="00B86626"/>
    <w:rsid w:val="00BA5AA8"/>
    <w:rsid w:val="00BB6222"/>
    <w:rsid w:val="00BC5038"/>
    <w:rsid w:val="00BE1588"/>
    <w:rsid w:val="00BF5FE4"/>
    <w:rsid w:val="00C419A8"/>
    <w:rsid w:val="00C56D32"/>
    <w:rsid w:val="00C72490"/>
    <w:rsid w:val="00C80124"/>
    <w:rsid w:val="00C91EFC"/>
    <w:rsid w:val="00CA602B"/>
    <w:rsid w:val="00CB2A3E"/>
    <w:rsid w:val="00CC58E2"/>
    <w:rsid w:val="00D0332B"/>
    <w:rsid w:val="00D40688"/>
    <w:rsid w:val="00D52D9C"/>
    <w:rsid w:val="00D619C3"/>
    <w:rsid w:val="00D673FD"/>
    <w:rsid w:val="00D76982"/>
    <w:rsid w:val="00D960AB"/>
    <w:rsid w:val="00DA3C6B"/>
    <w:rsid w:val="00E17A41"/>
    <w:rsid w:val="00E30AEB"/>
    <w:rsid w:val="00E42B21"/>
    <w:rsid w:val="00EB53F9"/>
    <w:rsid w:val="00EC23FD"/>
    <w:rsid w:val="00EE32DC"/>
    <w:rsid w:val="00F048D2"/>
    <w:rsid w:val="00F06615"/>
    <w:rsid w:val="00F11381"/>
    <w:rsid w:val="00F3635A"/>
    <w:rsid w:val="00F538B5"/>
    <w:rsid w:val="00F56745"/>
    <w:rsid w:val="00F7005B"/>
    <w:rsid w:val="00F82D05"/>
    <w:rsid w:val="00F95C04"/>
    <w:rsid w:val="00FD01A7"/>
    <w:rsid w:val="00FD088A"/>
    <w:rsid w:val="00FE3A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B2A3E"/>
    <w:pPr>
      <w:keepNext/>
      <w:spacing w:after="0" w:line="240" w:lineRule="auto"/>
      <w:ind w:right="5121"/>
      <w:jc w:val="center"/>
      <w:outlineLvl w:val="0"/>
    </w:pPr>
    <w:rPr>
      <w:rFonts w:ascii="Palace Script MT" w:eastAsia="Times New Roman" w:hAnsi="Palace Script MT" w:cs="Times New Roman"/>
      <w:i/>
      <w:sz w:val="6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5F0B"/>
    <w:pPr>
      <w:ind w:left="720"/>
      <w:contextualSpacing/>
    </w:pPr>
  </w:style>
  <w:style w:type="character" w:styleId="Collegamentoipertestuale">
    <w:name w:val="Hyperlink"/>
    <w:basedOn w:val="Carpredefinitoparagrafo"/>
    <w:uiPriority w:val="99"/>
    <w:unhideWhenUsed/>
    <w:rsid w:val="00551EC0"/>
    <w:rPr>
      <w:color w:val="0000FF" w:themeColor="hyperlink"/>
      <w:u w:val="single"/>
    </w:rPr>
  </w:style>
  <w:style w:type="paragraph" w:styleId="Intestazione">
    <w:name w:val="header"/>
    <w:basedOn w:val="Normale"/>
    <w:link w:val="IntestazioneCarattere"/>
    <w:uiPriority w:val="99"/>
    <w:unhideWhenUsed/>
    <w:rsid w:val="00D619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9C3"/>
  </w:style>
  <w:style w:type="paragraph" w:styleId="Pidipagina">
    <w:name w:val="footer"/>
    <w:basedOn w:val="Normale"/>
    <w:link w:val="PidipaginaCarattere"/>
    <w:uiPriority w:val="99"/>
    <w:unhideWhenUsed/>
    <w:rsid w:val="00D619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9C3"/>
  </w:style>
  <w:style w:type="paragraph" w:styleId="Indice1">
    <w:name w:val="index 1"/>
    <w:basedOn w:val="Normale"/>
    <w:next w:val="Normale"/>
    <w:autoRedefine/>
    <w:uiPriority w:val="99"/>
    <w:semiHidden/>
    <w:unhideWhenUsed/>
    <w:rsid w:val="00D619C3"/>
    <w:pPr>
      <w:spacing w:after="0" w:line="240" w:lineRule="auto"/>
      <w:ind w:left="220" w:hanging="220"/>
    </w:pPr>
  </w:style>
  <w:style w:type="paragraph" w:styleId="Titoloindice">
    <w:name w:val="index heading"/>
    <w:basedOn w:val="Normale"/>
    <w:next w:val="Indice1"/>
    <w:uiPriority w:val="99"/>
    <w:semiHidden/>
    <w:rsid w:val="00D619C3"/>
    <w:pPr>
      <w:tabs>
        <w:tab w:val="left" w:pos="709"/>
      </w:tabs>
      <w:spacing w:before="120" w:after="0" w:line="240" w:lineRule="auto"/>
      <w:ind w:firstLine="510"/>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D619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9C3"/>
    <w:rPr>
      <w:rFonts w:ascii="Tahoma" w:hAnsi="Tahoma" w:cs="Tahoma"/>
      <w:sz w:val="16"/>
      <w:szCs w:val="16"/>
    </w:rPr>
  </w:style>
  <w:style w:type="paragraph" w:styleId="Rientrocorpodeltesto2">
    <w:name w:val="Body Text Indent 2"/>
    <w:basedOn w:val="Normale"/>
    <w:link w:val="Rientrocorpodeltesto2Carattere"/>
    <w:rsid w:val="00D619C3"/>
    <w:pPr>
      <w:spacing w:after="0" w:line="240" w:lineRule="auto"/>
      <w:ind w:firstLine="1276"/>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D619C3"/>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D619C3"/>
    <w:pPr>
      <w:spacing w:after="0" w:line="240" w:lineRule="auto"/>
      <w:ind w:firstLine="127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rsid w:val="00D619C3"/>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rsid w:val="00CB2A3E"/>
    <w:rPr>
      <w:rFonts w:ascii="Palace Script MT" w:eastAsia="Times New Roman" w:hAnsi="Palace Script MT" w:cs="Times New Roman"/>
      <w:i/>
      <w:sz w:val="64"/>
      <w:szCs w:val="24"/>
      <w:lang w:eastAsia="it-IT"/>
    </w:rPr>
  </w:style>
  <w:style w:type="paragraph" w:styleId="Titolo">
    <w:name w:val="Title"/>
    <w:basedOn w:val="Normale"/>
    <w:link w:val="TitoloCarattere"/>
    <w:qFormat/>
    <w:rsid w:val="000D19EB"/>
    <w:pPr>
      <w:spacing w:after="0" w:line="240" w:lineRule="auto"/>
      <w:jc w:val="center"/>
    </w:pPr>
    <w:rPr>
      <w:rFonts w:ascii="Bookman Old Style" w:eastAsia="Times New Roman" w:hAnsi="Bookman Old Style" w:cs="Times New Roman"/>
      <w:b/>
      <w:sz w:val="24"/>
      <w:szCs w:val="24"/>
      <w:lang w:eastAsia="it-IT"/>
    </w:rPr>
  </w:style>
  <w:style w:type="character" w:customStyle="1" w:styleId="TitoloCarattere">
    <w:name w:val="Titolo Carattere"/>
    <w:basedOn w:val="Carpredefinitoparagrafo"/>
    <w:link w:val="Titolo"/>
    <w:rsid w:val="000D19EB"/>
    <w:rPr>
      <w:rFonts w:ascii="Bookman Old Style" w:eastAsia="Times New Roman" w:hAnsi="Bookman Old Style" w:cs="Times New Roman"/>
      <w:b/>
      <w:sz w:val="24"/>
      <w:szCs w:val="24"/>
      <w:lang w:eastAsia="it-IT"/>
    </w:rPr>
  </w:style>
  <w:style w:type="paragraph" w:styleId="NormaleWeb">
    <w:name w:val="Normal (Web)"/>
    <w:basedOn w:val="Normale"/>
    <w:uiPriority w:val="99"/>
    <w:unhideWhenUsed/>
    <w:rsid w:val="000D19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B2A3E"/>
    <w:pPr>
      <w:keepNext/>
      <w:spacing w:after="0" w:line="240" w:lineRule="auto"/>
      <w:ind w:right="5121"/>
      <w:jc w:val="center"/>
      <w:outlineLvl w:val="0"/>
    </w:pPr>
    <w:rPr>
      <w:rFonts w:ascii="Palace Script MT" w:eastAsia="Times New Roman" w:hAnsi="Palace Script MT" w:cs="Times New Roman"/>
      <w:i/>
      <w:sz w:val="6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5F0B"/>
    <w:pPr>
      <w:ind w:left="720"/>
      <w:contextualSpacing/>
    </w:pPr>
  </w:style>
  <w:style w:type="character" w:styleId="Collegamentoipertestuale">
    <w:name w:val="Hyperlink"/>
    <w:basedOn w:val="Carpredefinitoparagrafo"/>
    <w:uiPriority w:val="99"/>
    <w:unhideWhenUsed/>
    <w:rsid w:val="00551EC0"/>
    <w:rPr>
      <w:color w:val="0000FF" w:themeColor="hyperlink"/>
      <w:u w:val="single"/>
    </w:rPr>
  </w:style>
  <w:style w:type="paragraph" w:styleId="Intestazione">
    <w:name w:val="header"/>
    <w:basedOn w:val="Normale"/>
    <w:link w:val="IntestazioneCarattere"/>
    <w:uiPriority w:val="99"/>
    <w:unhideWhenUsed/>
    <w:rsid w:val="00D619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9C3"/>
  </w:style>
  <w:style w:type="paragraph" w:styleId="Pidipagina">
    <w:name w:val="footer"/>
    <w:basedOn w:val="Normale"/>
    <w:link w:val="PidipaginaCarattere"/>
    <w:uiPriority w:val="99"/>
    <w:unhideWhenUsed/>
    <w:rsid w:val="00D619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9C3"/>
  </w:style>
  <w:style w:type="paragraph" w:styleId="Indice1">
    <w:name w:val="index 1"/>
    <w:basedOn w:val="Normale"/>
    <w:next w:val="Normale"/>
    <w:autoRedefine/>
    <w:uiPriority w:val="99"/>
    <w:semiHidden/>
    <w:unhideWhenUsed/>
    <w:rsid w:val="00D619C3"/>
    <w:pPr>
      <w:spacing w:after="0" w:line="240" w:lineRule="auto"/>
      <w:ind w:left="220" w:hanging="220"/>
    </w:pPr>
  </w:style>
  <w:style w:type="paragraph" w:styleId="Titoloindice">
    <w:name w:val="index heading"/>
    <w:basedOn w:val="Normale"/>
    <w:next w:val="Indice1"/>
    <w:uiPriority w:val="99"/>
    <w:semiHidden/>
    <w:rsid w:val="00D619C3"/>
    <w:pPr>
      <w:tabs>
        <w:tab w:val="left" w:pos="709"/>
      </w:tabs>
      <w:spacing w:before="120" w:after="0" w:line="240" w:lineRule="auto"/>
      <w:ind w:firstLine="510"/>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D619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9C3"/>
    <w:rPr>
      <w:rFonts w:ascii="Tahoma" w:hAnsi="Tahoma" w:cs="Tahoma"/>
      <w:sz w:val="16"/>
      <w:szCs w:val="16"/>
    </w:rPr>
  </w:style>
  <w:style w:type="paragraph" w:styleId="Rientrocorpodeltesto2">
    <w:name w:val="Body Text Indent 2"/>
    <w:basedOn w:val="Normale"/>
    <w:link w:val="Rientrocorpodeltesto2Carattere"/>
    <w:rsid w:val="00D619C3"/>
    <w:pPr>
      <w:spacing w:after="0" w:line="240" w:lineRule="auto"/>
      <w:ind w:firstLine="1276"/>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D619C3"/>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D619C3"/>
    <w:pPr>
      <w:spacing w:after="0" w:line="240" w:lineRule="auto"/>
      <w:ind w:firstLine="127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rsid w:val="00D619C3"/>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rsid w:val="00CB2A3E"/>
    <w:rPr>
      <w:rFonts w:ascii="Palace Script MT" w:eastAsia="Times New Roman" w:hAnsi="Palace Script MT" w:cs="Times New Roman"/>
      <w:i/>
      <w:sz w:val="64"/>
      <w:szCs w:val="24"/>
      <w:lang w:eastAsia="it-IT"/>
    </w:rPr>
  </w:style>
  <w:style w:type="paragraph" w:styleId="Titolo">
    <w:name w:val="Title"/>
    <w:basedOn w:val="Normale"/>
    <w:link w:val="TitoloCarattere"/>
    <w:qFormat/>
    <w:rsid w:val="000D19EB"/>
    <w:pPr>
      <w:spacing w:after="0" w:line="240" w:lineRule="auto"/>
      <w:jc w:val="center"/>
    </w:pPr>
    <w:rPr>
      <w:rFonts w:ascii="Bookman Old Style" w:eastAsia="Times New Roman" w:hAnsi="Bookman Old Style" w:cs="Times New Roman"/>
      <w:b/>
      <w:sz w:val="24"/>
      <w:szCs w:val="24"/>
      <w:lang w:eastAsia="it-IT"/>
    </w:rPr>
  </w:style>
  <w:style w:type="character" w:customStyle="1" w:styleId="TitoloCarattere">
    <w:name w:val="Titolo Carattere"/>
    <w:basedOn w:val="Carpredefinitoparagrafo"/>
    <w:link w:val="Titolo"/>
    <w:rsid w:val="000D19EB"/>
    <w:rPr>
      <w:rFonts w:ascii="Bookman Old Style" w:eastAsia="Times New Roman" w:hAnsi="Bookman Old Style" w:cs="Times New Roman"/>
      <w:b/>
      <w:sz w:val="24"/>
      <w:szCs w:val="24"/>
      <w:lang w:eastAsia="it-IT"/>
    </w:rPr>
  </w:style>
  <w:style w:type="paragraph" w:styleId="NormaleWeb">
    <w:name w:val="Normal (Web)"/>
    <w:basedOn w:val="Normale"/>
    <w:uiPriority w:val="99"/>
    <w:unhideWhenUsed/>
    <w:rsid w:val="000D19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nistropolgiovanili.sport@pec.govern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8812-20B8-4476-A31F-14A8602D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8944</Characters>
  <Application>Microsoft Office Word</Application>
  <DocSecurity>4</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Pattaro</dc:creator>
  <cp:lastModifiedBy>Alessandrini Brunella</cp:lastModifiedBy>
  <cp:revision>2</cp:revision>
  <cp:lastPrinted>2019-10-17T14:34:00Z</cp:lastPrinted>
  <dcterms:created xsi:type="dcterms:W3CDTF">2019-10-21T10:04:00Z</dcterms:created>
  <dcterms:modified xsi:type="dcterms:W3CDTF">2019-10-21T10:04:00Z</dcterms:modified>
</cp:coreProperties>
</file>